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010C9" w14:textId="77777777" w:rsidR="00E772F5" w:rsidRPr="00B21469" w:rsidRDefault="00E772F5" w:rsidP="00E772F5">
      <w:pPr>
        <w:pStyle w:val="Otsikko1"/>
      </w:pPr>
      <w:r>
        <w:t>LUKUV</w:t>
      </w:r>
      <w:r w:rsidRPr="00B21469">
        <w:t>UOSISUUNNITELMA 202</w:t>
      </w:r>
      <w:r>
        <w:t>3</w:t>
      </w:r>
      <w:r w:rsidRPr="00B21469">
        <w:t>–202</w:t>
      </w:r>
      <w:r>
        <w:t>4</w:t>
      </w:r>
    </w:p>
    <w:p w14:paraId="6CA0EE65" w14:textId="77777777" w:rsidR="00E772F5" w:rsidRDefault="00E772F5" w:rsidP="00E772F5">
      <w:pPr>
        <w:rPr>
          <w:color w:val="FF0000"/>
          <w:lang w:eastAsia="fi-FI"/>
        </w:rPr>
      </w:pPr>
    </w:p>
    <w:p w14:paraId="74E690CC" w14:textId="77777777" w:rsidR="00E772F5" w:rsidRDefault="00E772F5" w:rsidP="00E772F5">
      <w:pPr>
        <w:pStyle w:val="Otsikko1"/>
      </w:pPr>
    </w:p>
    <w:p w14:paraId="4C4DE8E8" w14:textId="77777777" w:rsidR="00E772F5" w:rsidRPr="003C0A18" w:rsidRDefault="00E772F5" w:rsidP="00E772F5">
      <w:pPr>
        <w:rPr>
          <w:lang w:eastAsia="fi-FI"/>
        </w:rPr>
      </w:pPr>
    </w:p>
    <w:p w14:paraId="63ECDD6D" w14:textId="64B221AB" w:rsidR="00E772F5" w:rsidRDefault="00E772F5" w:rsidP="00E772F5">
      <w:pPr>
        <w:pStyle w:val="Otsikko1"/>
      </w:pPr>
      <w:r>
        <w:t>KOULUN NIMI</w:t>
      </w:r>
    </w:p>
    <w:p w14:paraId="20C284F9" w14:textId="22BC17FF" w:rsidR="00434B87" w:rsidRPr="00434B87" w:rsidRDefault="00434B87" w:rsidP="00434B87">
      <w:pPr>
        <w:rPr>
          <w:lang w:eastAsia="fi-FI"/>
        </w:rPr>
      </w:pPr>
      <w:r>
        <w:rPr>
          <w:lang w:eastAsia="fi-FI"/>
        </w:rPr>
        <w:t>Kaukovainion koulu</w:t>
      </w:r>
    </w:p>
    <w:p w14:paraId="10F793F0" w14:textId="77777777" w:rsidR="00E772F5" w:rsidRDefault="00E772F5" w:rsidP="00E772F5">
      <w:pPr>
        <w:pStyle w:val="Otsikko1"/>
      </w:pPr>
    </w:p>
    <w:p w14:paraId="04F322E7" w14:textId="1AEB79A0" w:rsidR="00E772F5" w:rsidRDefault="00394510" w:rsidP="00E772F5">
      <w:pPr>
        <w:rPr>
          <w:i/>
          <w:iCs/>
          <w:lang w:eastAsia="fi-FI"/>
        </w:rPr>
      </w:pPr>
      <w:r>
        <w:rPr>
          <w:i/>
          <w:iCs/>
          <w:lang w:eastAsia="fi-FI"/>
        </w:rPr>
        <w:t xml:space="preserve"> </w:t>
      </w:r>
    </w:p>
    <w:p w14:paraId="4FCDCB2C" w14:textId="7FFD471C" w:rsidR="00434B87" w:rsidRPr="0015136F" w:rsidRDefault="00434B87" w:rsidP="00E772F5">
      <w:pPr>
        <w:rPr>
          <w:i/>
          <w:iCs/>
          <w:lang w:eastAsia="fi-FI"/>
        </w:rPr>
      </w:pPr>
      <w:r>
        <w:rPr>
          <w:noProof/>
        </w:rPr>
        <w:drawing>
          <wp:inline distT="0" distB="0" distL="0" distR="0" wp14:anchorId="6F1A96CE" wp14:editId="071BD85A">
            <wp:extent cx="6120765" cy="3768090"/>
            <wp:effectExtent l="0" t="0" r="0" b="381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3768090"/>
                    </a:xfrm>
                    <a:prstGeom prst="rect">
                      <a:avLst/>
                    </a:prstGeom>
                    <a:noFill/>
                    <a:ln>
                      <a:noFill/>
                    </a:ln>
                  </pic:spPr>
                </pic:pic>
              </a:graphicData>
            </a:graphic>
          </wp:inline>
        </w:drawing>
      </w:r>
    </w:p>
    <w:p w14:paraId="7E8E9AAE" w14:textId="77777777" w:rsidR="00E772F5" w:rsidRDefault="00E772F5" w:rsidP="00E772F5">
      <w:pPr>
        <w:rPr>
          <w:lang w:eastAsia="fi-FI"/>
        </w:rPr>
      </w:pPr>
    </w:p>
    <w:p w14:paraId="3FD11034" w14:textId="77777777" w:rsidR="00E772F5" w:rsidRPr="004B3E2C" w:rsidRDefault="00E772F5" w:rsidP="00E772F5">
      <w:pPr>
        <w:rPr>
          <w:lang w:eastAsia="fi-FI"/>
        </w:rPr>
      </w:pPr>
    </w:p>
    <w:p w14:paraId="526772A1" w14:textId="77777777" w:rsidR="00E772F5" w:rsidRDefault="00E772F5" w:rsidP="00E772F5"/>
    <w:p w14:paraId="632CD593" w14:textId="77777777" w:rsidR="00E772F5" w:rsidRDefault="00E772F5" w:rsidP="00E772F5"/>
    <w:p w14:paraId="4A0A4A09" w14:textId="77777777" w:rsidR="00E772F5" w:rsidRDefault="00E772F5" w:rsidP="00E772F5"/>
    <w:p w14:paraId="6D24C744" w14:textId="77777777" w:rsidR="00E772F5" w:rsidRDefault="00E772F5" w:rsidP="00E772F5">
      <w:pPr>
        <w:rPr>
          <w:lang w:eastAsia="fi-FI"/>
        </w:rPr>
      </w:pPr>
      <w:r>
        <w:rPr>
          <w:noProof/>
          <w:lang w:eastAsia="fi-FI"/>
        </w:rPr>
        <w:lastRenderedPageBreak/>
        <mc:AlternateContent>
          <mc:Choice Requires="wps">
            <w:drawing>
              <wp:anchor distT="0" distB="0" distL="114300" distR="114300" simplePos="0" relativeHeight="251659264" behindDoc="0" locked="0" layoutInCell="1" allowOverlap="1" wp14:anchorId="399444D1" wp14:editId="0820CB8A">
                <wp:simplePos x="0" y="0"/>
                <wp:positionH relativeFrom="margin">
                  <wp:align>left</wp:align>
                </wp:positionH>
                <wp:positionV relativeFrom="paragraph">
                  <wp:posOffset>70534</wp:posOffset>
                </wp:positionV>
                <wp:extent cx="6318089" cy="2295887"/>
                <wp:effectExtent l="19050" t="19050" r="26035" b="28575"/>
                <wp:wrapNone/>
                <wp:docPr id="5" name="Suorakulmio: Pyöristetyt kulmat 5"/>
                <wp:cNvGraphicFramePr/>
                <a:graphic xmlns:a="http://schemas.openxmlformats.org/drawingml/2006/main">
                  <a:graphicData uri="http://schemas.microsoft.com/office/word/2010/wordprocessingShape">
                    <wps:wsp>
                      <wps:cNvSpPr/>
                      <wps:spPr>
                        <a:xfrm>
                          <a:off x="0" y="0"/>
                          <a:ext cx="6318089" cy="2295887"/>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txbx>
                        <w:txbxContent>
                          <w:p w14:paraId="5F175F7C" w14:textId="77777777" w:rsidR="00E772F5" w:rsidRPr="00A03293" w:rsidRDefault="00E772F5" w:rsidP="00E772F5">
                            <w:pPr>
                              <w:rPr>
                                <w:color w:val="000000" w:themeColor="text1"/>
                                <w:lang w:eastAsia="fi-FI"/>
                              </w:rPr>
                            </w:pPr>
                            <w:r w:rsidRPr="00A03293">
                              <w:rPr>
                                <w:b/>
                                <w:bCs/>
                                <w:color w:val="000000" w:themeColor="text1"/>
                                <w:lang w:eastAsia="fi-FI"/>
                              </w:rPr>
                              <w:t>Lukuvuosisuunnitelmapohja toimii koulun johtamisen työkaluna</w:t>
                            </w:r>
                            <w:r w:rsidRPr="00A03293">
                              <w:rPr>
                                <w:color w:val="000000" w:themeColor="text1"/>
                                <w:lang w:eastAsia="fi-FI"/>
                              </w:rPr>
                              <w:t xml:space="preserve"> </w:t>
                            </w:r>
                            <w:r w:rsidRPr="00A03293">
                              <w:rPr>
                                <w:b/>
                                <w:bCs/>
                                <w:color w:val="000000" w:themeColor="text1"/>
                                <w:lang w:eastAsia="fi-FI"/>
                              </w:rPr>
                              <w:t>ja opettajien</w:t>
                            </w:r>
                            <w:r>
                              <w:rPr>
                                <w:b/>
                                <w:bCs/>
                                <w:color w:val="000000" w:themeColor="text1"/>
                                <w:lang w:eastAsia="fi-FI"/>
                              </w:rPr>
                              <w:t xml:space="preserve"> </w:t>
                            </w:r>
                            <w:r w:rsidRPr="00A03293">
                              <w:rPr>
                                <w:b/>
                                <w:bCs/>
                                <w:color w:val="000000" w:themeColor="text1"/>
                                <w:lang w:eastAsia="fi-FI"/>
                              </w:rPr>
                              <w:t>työn tukena</w:t>
                            </w:r>
                          </w:p>
                          <w:p w14:paraId="1EB709DE" w14:textId="77777777" w:rsidR="00E772F5" w:rsidRPr="00A03293" w:rsidRDefault="00E772F5" w:rsidP="00E772F5">
                            <w:pPr>
                              <w:pStyle w:val="Luettelokappale"/>
                              <w:numPr>
                                <w:ilvl w:val="0"/>
                                <w:numId w:val="14"/>
                              </w:numPr>
                              <w:rPr>
                                <w:color w:val="000000" w:themeColor="text1"/>
                                <w:lang w:eastAsia="fi-FI"/>
                              </w:rPr>
                            </w:pPr>
                            <w:r w:rsidRPr="00A03293">
                              <w:rPr>
                                <w:color w:val="000000" w:themeColor="text1"/>
                                <w:lang w:eastAsia="fi-FI"/>
                              </w:rPr>
                              <w:t xml:space="preserve">Henkilöstö osallistuu </w:t>
                            </w:r>
                            <w:r>
                              <w:rPr>
                                <w:color w:val="000000" w:themeColor="text1"/>
                                <w:lang w:eastAsia="fi-FI"/>
                              </w:rPr>
                              <w:t>luku</w:t>
                            </w:r>
                            <w:r w:rsidRPr="00A03293">
                              <w:rPr>
                                <w:color w:val="000000" w:themeColor="text1"/>
                                <w:lang w:eastAsia="fi-FI"/>
                              </w:rPr>
                              <w:t>vuosisuunnitelmapohjan valmisteluun, jo</w:t>
                            </w:r>
                            <w:r>
                              <w:rPr>
                                <w:color w:val="000000" w:themeColor="text1"/>
                                <w:lang w:eastAsia="fi-FI"/>
                              </w:rPr>
                              <w:t>tta</w:t>
                            </w:r>
                            <w:r w:rsidRPr="00A03293">
                              <w:rPr>
                                <w:color w:val="000000" w:themeColor="text1"/>
                                <w:lang w:eastAsia="fi-FI"/>
                              </w:rPr>
                              <w:t xml:space="preserve"> suunnitelman toimenpiteet tukevat työtä ja työyhteisöä</w:t>
                            </w:r>
                            <w:r>
                              <w:rPr>
                                <w:color w:val="000000" w:themeColor="text1"/>
                                <w:lang w:eastAsia="fi-FI"/>
                              </w:rPr>
                              <w:t>.</w:t>
                            </w:r>
                          </w:p>
                          <w:p w14:paraId="6F0239C0" w14:textId="77777777" w:rsidR="00E772F5" w:rsidRPr="003C0A18" w:rsidRDefault="00E772F5" w:rsidP="00E772F5">
                            <w:pPr>
                              <w:pStyle w:val="Luettelokappale"/>
                              <w:numPr>
                                <w:ilvl w:val="0"/>
                                <w:numId w:val="14"/>
                              </w:numPr>
                              <w:rPr>
                                <w:color w:val="000000" w:themeColor="text1"/>
                                <w:lang w:eastAsia="fi-FI"/>
                              </w:rPr>
                            </w:pPr>
                            <w:r w:rsidRPr="003C0A18">
                              <w:rPr>
                                <w:color w:val="000000" w:themeColor="text1"/>
                                <w:lang w:eastAsia="fi-FI"/>
                              </w:rPr>
                              <w:t xml:space="preserve">Valmistelussa voi hyödyntää </w:t>
                            </w:r>
                            <w:hyperlink r:id="rId11" w:history="1">
                              <w:r w:rsidRPr="003C0A18">
                                <w:rPr>
                                  <w:rStyle w:val="Hyperlinkki"/>
                                  <w:color w:val="FF0000"/>
                                  <w:lang w:eastAsia="fi-FI"/>
                                </w:rPr>
                                <w:t>vuosisuunnitelmaprosessia</w:t>
                              </w:r>
                            </w:hyperlink>
                            <w:r w:rsidRPr="003C0A18">
                              <w:rPr>
                                <w:rStyle w:val="Hyperlinkki"/>
                                <w:color w:val="FF0000"/>
                                <w:lang w:eastAsia="fi-FI"/>
                              </w:rPr>
                              <w:t>.</w:t>
                            </w:r>
                            <w:r w:rsidRPr="003C0A18">
                              <w:rPr>
                                <w:color w:val="FF0000"/>
                                <w:lang w:eastAsia="fi-FI"/>
                              </w:rPr>
                              <w:t xml:space="preserve"> </w:t>
                            </w:r>
                          </w:p>
                          <w:p w14:paraId="436E6C1E" w14:textId="77777777" w:rsidR="00E772F5" w:rsidRPr="003C0A18" w:rsidRDefault="00E772F5" w:rsidP="00E772F5">
                            <w:pPr>
                              <w:pStyle w:val="Luettelokappale"/>
                              <w:numPr>
                                <w:ilvl w:val="0"/>
                                <w:numId w:val="14"/>
                              </w:numPr>
                              <w:rPr>
                                <w:color w:val="000000" w:themeColor="text1"/>
                                <w:lang w:eastAsia="fi-FI"/>
                              </w:rPr>
                            </w:pPr>
                            <w:r w:rsidRPr="003C0A18">
                              <w:rPr>
                                <w:color w:val="000000" w:themeColor="text1"/>
                                <w:lang w:eastAsia="fi-FI"/>
                              </w:rPr>
                              <w:t>Tiimikohtaiset vastuut kirjataan lukuvuosisuunnitelmaan.</w:t>
                            </w:r>
                          </w:p>
                          <w:p w14:paraId="7E368DFE" w14:textId="77777777" w:rsidR="00E772F5" w:rsidRPr="003C0A18" w:rsidRDefault="00E772F5" w:rsidP="00E772F5">
                            <w:pPr>
                              <w:pStyle w:val="Luettelokappale"/>
                              <w:numPr>
                                <w:ilvl w:val="0"/>
                                <w:numId w:val="14"/>
                              </w:numPr>
                              <w:rPr>
                                <w:color w:val="000000" w:themeColor="text1"/>
                                <w:lang w:eastAsia="fi-FI"/>
                              </w:rPr>
                            </w:pPr>
                            <w:r w:rsidRPr="003C0A18">
                              <w:rPr>
                                <w:color w:val="000000" w:themeColor="text1"/>
                                <w:lang w:eastAsia="fi-FI"/>
                              </w:rPr>
                              <w:t>Lukuvuosisuunnitelmapohjan tavoitteita käydään vuoden aikana läpi henkilöstökokouksissa tai tiimeissä.</w:t>
                            </w:r>
                          </w:p>
                          <w:p w14:paraId="0DF233FA" w14:textId="77777777" w:rsidR="00E772F5" w:rsidRPr="003C0A18" w:rsidRDefault="00E772F5" w:rsidP="00E772F5">
                            <w:pPr>
                              <w:pStyle w:val="Luettelokappale"/>
                              <w:numPr>
                                <w:ilvl w:val="0"/>
                                <w:numId w:val="14"/>
                              </w:numPr>
                              <w:rPr>
                                <w:color w:val="000000" w:themeColor="text1"/>
                                <w:lang w:eastAsia="fi-FI"/>
                              </w:rPr>
                            </w:pPr>
                            <w:r w:rsidRPr="003C0A18">
                              <w:rPr>
                                <w:color w:val="000000" w:themeColor="text1"/>
                                <w:lang w:eastAsia="fi-FI"/>
                              </w:rPr>
                              <w:t>Tavoitteiden arviointia tehdään vuoden aikana henkilöstökokouksissa/tiimeissä sekä lukukauden lopussa lukuvuosiarviointitilaisuudessa.</w:t>
                            </w:r>
                          </w:p>
                          <w:p w14:paraId="1FC0A41C" w14:textId="77777777" w:rsidR="00E772F5" w:rsidRPr="00A03293" w:rsidRDefault="00E772F5" w:rsidP="00E772F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9444D1" id="Suorakulmio: Pyöristetyt kulmat 5" o:spid="_x0000_s1026" style="position:absolute;margin-left:0;margin-top:5.55pt;width:497.5pt;height:180.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" filled="f" strokecolor="#243f60 [1604]" strokeweight="3pt">
                <v:textbox>
                  <w:txbxContent>
                    <w:p w14:paraId="5F175F7C" w14:textId="77777777" w:rsidR="00E772F5" w:rsidRPr="00A03293" w:rsidRDefault="00E772F5" w:rsidP="00E772F5">
                      <w:pPr>
                        <w:rPr>
                          <w:color w:val="000000" w:themeColor="text1"/>
                          <w:lang w:eastAsia="fi-FI"/>
                        </w:rPr>
                      </w:pPr>
                      <w:r w:rsidRPr="00A03293">
                        <w:rPr>
                          <w:b/>
                          <w:bCs/>
                          <w:color w:val="000000" w:themeColor="text1"/>
                          <w:lang w:eastAsia="fi-FI"/>
                        </w:rPr>
                        <w:t>Lukuvuosisuunnitelmapohja toimii koulun johtamisen työkaluna</w:t>
                      </w:r>
                      <w:r w:rsidRPr="00A03293">
                        <w:rPr>
                          <w:color w:val="000000" w:themeColor="text1"/>
                          <w:lang w:eastAsia="fi-FI"/>
                        </w:rPr>
                        <w:t xml:space="preserve"> </w:t>
                      </w:r>
                      <w:r w:rsidRPr="00A03293">
                        <w:rPr>
                          <w:b/>
                          <w:bCs/>
                          <w:color w:val="000000" w:themeColor="text1"/>
                          <w:lang w:eastAsia="fi-FI"/>
                        </w:rPr>
                        <w:t>ja opettajien</w:t>
                      </w:r>
                      <w:r>
                        <w:rPr>
                          <w:b/>
                          <w:bCs/>
                          <w:color w:val="000000" w:themeColor="text1"/>
                          <w:lang w:eastAsia="fi-FI"/>
                        </w:rPr>
                        <w:t xml:space="preserve"> </w:t>
                      </w:r>
                      <w:r w:rsidRPr="00A03293">
                        <w:rPr>
                          <w:b/>
                          <w:bCs/>
                          <w:color w:val="000000" w:themeColor="text1"/>
                          <w:lang w:eastAsia="fi-FI"/>
                        </w:rPr>
                        <w:t>työn tukena</w:t>
                      </w:r>
                    </w:p>
                    <w:p w14:paraId="1EB709DE" w14:textId="77777777" w:rsidR="00E772F5" w:rsidRPr="00A03293" w:rsidRDefault="00E772F5" w:rsidP="00E772F5">
                      <w:pPr>
                        <w:pStyle w:val="Luettelokappale"/>
                        <w:numPr>
                          <w:ilvl w:val="0"/>
                          <w:numId w:val="14"/>
                        </w:numPr>
                        <w:rPr>
                          <w:color w:val="000000" w:themeColor="text1"/>
                          <w:lang w:eastAsia="fi-FI"/>
                        </w:rPr>
                      </w:pPr>
                      <w:r w:rsidRPr="00A03293">
                        <w:rPr>
                          <w:color w:val="000000" w:themeColor="text1"/>
                          <w:lang w:eastAsia="fi-FI"/>
                        </w:rPr>
                        <w:t xml:space="preserve">Henkilöstö osallistuu </w:t>
                      </w:r>
                      <w:r>
                        <w:rPr>
                          <w:color w:val="000000" w:themeColor="text1"/>
                          <w:lang w:eastAsia="fi-FI"/>
                        </w:rPr>
                        <w:t>luku</w:t>
                      </w:r>
                      <w:r w:rsidRPr="00A03293">
                        <w:rPr>
                          <w:color w:val="000000" w:themeColor="text1"/>
                          <w:lang w:eastAsia="fi-FI"/>
                        </w:rPr>
                        <w:t>vuosisuunnitelmapohjan valmisteluun, jo</w:t>
                      </w:r>
                      <w:r>
                        <w:rPr>
                          <w:color w:val="000000" w:themeColor="text1"/>
                          <w:lang w:eastAsia="fi-FI"/>
                        </w:rPr>
                        <w:t>tta</w:t>
                      </w:r>
                      <w:r w:rsidRPr="00A03293">
                        <w:rPr>
                          <w:color w:val="000000" w:themeColor="text1"/>
                          <w:lang w:eastAsia="fi-FI"/>
                        </w:rPr>
                        <w:t xml:space="preserve"> suunnitelman toimenpiteet tukevat työtä ja työyhteisöä</w:t>
                      </w:r>
                      <w:r>
                        <w:rPr>
                          <w:color w:val="000000" w:themeColor="text1"/>
                          <w:lang w:eastAsia="fi-FI"/>
                        </w:rPr>
                        <w:t>.</w:t>
                      </w:r>
                    </w:p>
                    <w:p w14:paraId="6F0239C0" w14:textId="77777777" w:rsidR="00E772F5" w:rsidRPr="003C0A18" w:rsidRDefault="00E772F5" w:rsidP="00E772F5">
                      <w:pPr>
                        <w:pStyle w:val="Luettelokappale"/>
                        <w:numPr>
                          <w:ilvl w:val="0"/>
                          <w:numId w:val="14"/>
                        </w:numPr>
                        <w:rPr>
                          <w:color w:val="000000" w:themeColor="text1"/>
                          <w:lang w:eastAsia="fi-FI"/>
                        </w:rPr>
                      </w:pPr>
                      <w:r w:rsidRPr="003C0A18">
                        <w:rPr>
                          <w:color w:val="000000" w:themeColor="text1"/>
                          <w:lang w:eastAsia="fi-FI"/>
                        </w:rPr>
                        <w:t xml:space="preserve">Valmistelussa voi hyödyntää </w:t>
                      </w:r>
                      <w:hyperlink r:id="rId12" w:history="1">
                        <w:r w:rsidRPr="003C0A18">
                          <w:rPr>
                            <w:rStyle w:val="Hyperlinkki"/>
                            <w:color w:val="FF0000"/>
                            <w:lang w:eastAsia="fi-FI"/>
                          </w:rPr>
                          <w:t>vuosisuunnitelmaprosessia</w:t>
                        </w:r>
                      </w:hyperlink>
                      <w:r w:rsidRPr="003C0A18">
                        <w:rPr>
                          <w:rStyle w:val="Hyperlinkki"/>
                          <w:color w:val="FF0000"/>
                          <w:lang w:eastAsia="fi-FI"/>
                        </w:rPr>
                        <w:t>.</w:t>
                      </w:r>
                      <w:r w:rsidRPr="003C0A18">
                        <w:rPr>
                          <w:color w:val="FF0000"/>
                          <w:lang w:eastAsia="fi-FI"/>
                        </w:rPr>
                        <w:t xml:space="preserve"> </w:t>
                      </w:r>
                    </w:p>
                    <w:p w14:paraId="436E6C1E" w14:textId="77777777" w:rsidR="00E772F5" w:rsidRPr="003C0A18" w:rsidRDefault="00E772F5" w:rsidP="00E772F5">
                      <w:pPr>
                        <w:pStyle w:val="Luettelokappale"/>
                        <w:numPr>
                          <w:ilvl w:val="0"/>
                          <w:numId w:val="14"/>
                        </w:numPr>
                        <w:rPr>
                          <w:color w:val="000000" w:themeColor="text1"/>
                          <w:lang w:eastAsia="fi-FI"/>
                        </w:rPr>
                      </w:pPr>
                      <w:r w:rsidRPr="003C0A18">
                        <w:rPr>
                          <w:color w:val="000000" w:themeColor="text1"/>
                          <w:lang w:eastAsia="fi-FI"/>
                        </w:rPr>
                        <w:t>Tiimikohtaiset vastuut kirjataan lukuvuosisuunnitelmaan.</w:t>
                      </w:r>
                    </w:p>
                    <w:p w14:paraId="7E368DFE" w14:textId="77777777" w:rsidR="00E772F5" w:rsidRPr="003C0A18" w:rsidRDefault="00E772F5" w:rsidP="00E772F5">
                      <w:pPr>
                        <w:pStyle w:val="Luettelokappale"/>
                        <w:numPr>
                          <w:ilvl w:val="0"/>
                          <w:numId w:val="14"/>
                        </w:numPr>
                        <w:rPr>
                          <w:color w:val="000000" w:themeColor="text1"/>
                          <w:lang w:eastAsia="fi-FI"/>
                        </w:rPr>
                      </w:pPr>
                      <w:r w:rsidRPr="003C0A18">
                        <w:rPr>
                          <w:color w:val="000000" w:themeColor="text1"/>
                          <w:lang w:eastAsia="fi-FI"/>
                        </w:rPr>
                        <w:t>Lukuvuosisuunnitelmapohjan tavoitteita käydään vuoden aikana läpi henkilöstökokouksissa tai tiimeissä.</w:t>
                      </w:r>
                    </w:p>
                    <w:p w14:paraId="0DF233FA" w14:textId="77777777" w:rsidR="00E772F5" w:rsidRPr="003C0A18" w:rsidRDefault="00E772F5" w:rsidP="00E772F5">
                      <w:pPr>
                        <w:pStyle w:val="Luettelokappale"/>
                        <w:numPr>
                          <w:ilvl w:val="0"/>
                          <w:numId w:val="14"/>
                        </w:numPr>
                        <w:rPr>
                          <w:color w:val="000000" w:themeColor="text1"/>
                          <w:lang w:eastAsia="fi-FI"/>
                        </w:rPr>
                      </w:pPr>
                      <w:r w:rsidRPr="003C0A18">
                        <w:rPr>
                          <w:color w:val="000000" w:themeColor="text1"/>
                          <w:lang w:eastAsia="fi-FI"/>
                        </w:rPr>
                        <w:t>Tavoitteiden arviointia tehdään vuoden aikana henkilöstökokouksissa/tiimeissä sekä lukukauden lopussa lukuvuosiarviointitilaisuudessa.</w:t>
                      </w:r>
                    </w:p>
                    <w:p w14:paraId="1FC0A41C" w14:textId="77777777" w:rsidR="00E772F5" w:rsidRPr="00A03293" w:rsidRDefault="00E772F5" w:rsidP="00E772F5">
                      <w:pPr>
                        <w:jc w:val="center"/>
                        <w:rPr>
                          <w:color w:val="000000" w:themeColor="text1"/>
                        </w:rPr>
                      </w:pPr>
                    </w:p>
                  </w:txbxContent>
                </v:textbox>
                <w10:wrap anchorx="margin"/>
              </v:roundrect>
            </w:pict>
          </mc:Fallback>
        </mc:AlternateContent>
      </w:r>
    </w:p>
    <w:p w14:paraId="36FD5BD6" w14:textId="77777777" w:rsidR="00E772F5" w:rsidRDefault="00E772F5" w:rsidP="00E772F5">
      <w:pPr>
        <w:rPr>
          <w:lang w:eastAsia="fi-FI"/>
        </w:rPr>
      </w:pPr>
    </w:p>
    <w:p w14:paraId="30B8FC61" w14:textId="77777777" w:rsidR="00E772F5" w:rsidRDefault="00E772F5" w:rsidP="00E772F5">
      <w:pPr>
        <w:rPr>
          <w:lang w:eastAsia="fi-FI"/>
        </w:rPr>
      </w:pPr>
    </w:p>
    <w:p w14:paraId="43B6F4B2" w14:textId="77777777" w:rsidR="00E772F5" w:rsidRDefault="00E772F5" w:rsidP="00E772F5">
      <w:pPr>
        <w:rPr>
          <w:lang w:eastAsia="fi-FI"/>
        </w:rPr>
      </w:pPr>
    </w:p>
    <w:p w14:paraId="5CD63A3D" w14:textId="77777777" w:rsidR="00E772F5" w:rsidRDefault="00E772F5" w:rsidP="00E772F5">
      <w:pPr>
        <w:rPr>
          <w:lang w:eastAsia="fi-FI"/>
        </w:rPr>
      </w:pPr>
    </w:p>
    <w:p w14:paraId="21850D61" w14:textId="77777777" w:rsidR="00E772F5" w:rsidRDefault="00E772F5" w:rsidP="00E772F5">
      <w:pPr>
        <w:rPr>
          <w:lang w:eastAsia="fi-FI"/>
        </w:rPr>
      </w:pPr>
    </w:p>
    <w:p w14:paraId="085F0634" w14:textId="77777777" w:rsidR="00E772F5" w:rsidRDefault="00E772F5" w:rsidP="00E772F5">
      <w:pPr>
        <w:rPr>
          <w:lang w:eastAsia="fi-FI"/>
        </w:rPr>
      </w:pPr>
    </w:p>
    <w:p w14:paraId="407DA2B3" w14:textId="77777777" w:rsidR="00E772F5" w:rsidRDefault="00E772F5" w:rsidP="00E772F5">
      <w:pPr>
        <w:rPr>
          <w:lang w:eastAsia="fi-FI"/>
        </w:rPr>
      </w:pPr>
    </w:p>
    <w:p w14:paraId="2ED79481" w14:textId="77777777" w:rsidR="00E772F5" w:rsidRDefault="00E772F5" w:rsidP="00E772F5">
      <w:pPr>
        <w:rPr>
          <w:lang w:eastAsia="fi-FI"/>
        </w:rPr>
      </w:pPr>
    </w:p>
    <w:p w14:paraId="66A5D918" w14:textId="77777777" w:rsidR="00E772F5" w:rsidRPr="00FF2DD0" w:rsidRDefault="00E772F5" w:rsidP="00E772F5">
      <w:pPr>
        <w:rPr>
          <w:lang w:eastAsia="fi-FI"/>
        </w:rPr>
      </w:pPr>
    </w:p>
    <w:tbl>
      <w:tblPr>
        <w:tblStyle w:val="TaulukkoRuudukko"/>
        <w:tblW w:w="0" w:type="auto"/>
        <w:tblLook w:val="04A0" w:firstRow="1" w:lastRow="0" w:firstColumn="1" w:lastColumn="0" w:noHBand="0" w:noVBand="1"/>
      </w:tblPr>
      <w:tblGrid>
        <w:gridCol w:w="2945"/>
        <w:gridCol w:w="6684"/>
      </w:tblGrid>
      <w:tr w:rsidR="00E772F5" w14:paraId="0E61AFA0" w14:textId="77777777" w:rsidTr="22C186BD">
        <w:tc>
          <w:tcPr>
            <w:tcW w:w="9736" w:type="dxa"/>
            <w:gridSpan w:val="2"/>
            <w:shd w:val="clear" w:color="auto" w:fill="EEECE1" w:themeFill="background2"/>
          </w:tcPr>
          <w:p w14:paraId="568A3009" w14:textId="5AD3AD78" w:rsidR="00E772F5" w:rsidRPr="00502A6A" w:rsidRDefault="00E772F5" w:rsidP="00502A6A">
            <w:pPr>
              <w:jc w:val="center"/>
              <w:rPr>
                <w:b/>
                <w:bCs/>
              </w:rPr>
            </w:pPr>
            <w:proofErr w:type="spellStart"/>
            <w:r w:rsidRPr="00502A6A">
              <w:rPr>
                <w:b/>
                <w:bCs/>
              </w:rPr>
              <w:t>Perustiedot</w:t>
            </w:r>
            <w:proofErr w:type="spellEnd"/>
          </w:p>
        </w:tc>
      </w:tr>
      <w:tr w:rsidR="00E772F5" w14:paraId="0B173B2F" w14:textId="77777777" w:rsidTr="22C186BD">
        <w:tc>
          <w:tcPr>
            <w:tcW w:w="2972" w:type="dxa"/>
          </w:tcPr>
          <w:p w14:paraId="549B453F" w14:textId="77777777" w:rsidR="00E772F5" w:rsidRDefault="00E772F5" w:rsidP="009B0759">
            <w:pPr>
              <w:rPr>
                <w:rFonts w:ascii="Calibri" w:hAnsi="Calibri" w:cs="Calibri"/>
                <w:b/>
                <w:bCs/>
              </w:rPr>
            </w:pPr>
            <w:proofErr w:type="spellStart"/>
            <w:r w:rsidRPr="00167996">
              <w:rPr>
                <w:rFonts w:ascii="Calibri" w:hAnsi="Calibri" w:cs="Calibri"/>
                <w:b/>
                <w:bCs/>
                <w:spacing w:val="-4"/>
              </w:rPr>
              <w:t>K</w:t>
            </w:r>
            <w:r w:rsidRPr="00167996">
              <w:rPr>
                <w:rFonts w:ascii="Calibri" w:hAnsi="Calibri" w:cs="Calibri"/>
                <w:b/>
                <w:bCs/>
              </w:rPr>
              <w:t>oulun</w:t>
            </w:r>
            <w:proofErr w:type="spellEnd"/>
            <w:r w:rsidRPr="00167996">
              <w:rPr>
                <w:rFonts w:ascii="Calibri" w:hAnsi="Calibri" w:cs="Calibri"/>
                <w:b/>
                <w:bCs/>
              </w:rPr>
              <w:t xml:space="preserve"> </w:t>
            </w:r>
            <w:proofErr w:type="spellStart"/>
            <w:r w:rsidRPr="00167996">
              <w:rPr>
                <w:rFonts w:ascii="Calibri" w:hAnsi="Calibri" w:cs="Calibri"/>
                <w:b/>
                <w:bCs/>
              </w:rPr>
              <w:t>nimi</w:t>
            </w:r>
            <w:proofErr w:type="spellEnd"/>
            <w:r w:rsidRPr="00167996">
              <w:rPr>
                <w:rFonts w:ascii="Calibri" w:hAnsi="Calibri" w:cs="Calibri"/>
                <w:b/>
                <w:bCs/>
              </w:rPr>
              <w:t>:</w:t>
            </w:r>
          </w:p>
          <w:p w14:paraId="63BC5D99" w14:textId="77777777" w:rsidR="00E772F5" w:rsidRDefault="00E772F5" w:rsidP="009B0759">
            <w:pPr>
              <w:rPr>
                <w:rFonts w:ascii="Calibri" w:hAnsi="Calibri" w:cs="Calibri"/>
                <w:b/>
                <w:bCs/>
                <w:spacing w:val="-4"/>
              </w:rPr>
            </w:pPr>
          </w:p>
        </w:tc>
        <w:tc>
          <w:tcPr>
            <w:tcW w:w="6764" w:type="dxa"/>
          </w:tcPr>
          <w:p w14:paraId="4C5F9D02" w14:textId="39A9A80F" w:rsidR="00E772F5" w:rsidRDefault="00434B87" w:rsidP="009B0759">
            <w:pPr>
              <w:rPr>
                <w:rFonts w:ascii="Calibri" w:hAnsi="Calibri" w:cs="Calibri"/>
                <w:b/>
                <w:bCs/>
                <w:spacing w:val="-4"/>
              </w:rPr>
            </w:pPr>
            <w:r>
              <w:rPr>
                <w:rFonts w:ascii="Calibri" w:hAnsi="Calibri" w:cs="Calibri"/>
                <w:b/>
                <w:bCs/>
                <w:spacing w:val="-4"/>
              </w:rPr>
              <w:t>Kaukovainion koulu</w:t>
            </w:r>
          </w:p>
        </w:tc>
      </w:tr>
      <w:tr w:rsidR="00E772F5" w14:paraId="5FA1D558" w14:textId="77777777" w:rsidTr="22C186BD">
        <w:tc>
          <w:tcPr>
            <w:tcW w:w="2972" w:type="dxa"/>
          </w:tcPr>
          <w:p w14:paraId="15462B4E" w14:textId="77777777" w:rsidR="00E772F5" w:rsidRPr="005A7C6F" w:rsidRDefault="00E772F5" w:rsidP="009B0759">
            <w:pPr>
              <w:rPr>
                <w:rFonts w:ascii="Calibri" w:hAnsi="Calibri" w:cs="Calibri"/>
                <w:b/>
                <w:bCs/>
                <w:lang w:val="fi-FI"/>
              </w:rPr>
            </w:pPr>
          </w:p>
          <w:p w14:paraId="3FF80FC6" w14:textId="5946E23B" w:rsidR="00E772F5" w:rsidRPr="00FF2DD0" w:rsidRDefault="00E772F5" w:rsidP="009B0759">
            <w:pPr>
              <w:rPr>
                <w:rFonts w:ascii="Calibri" w:hAnsi="Calibri" w:cs="Calibri"/>
                <w:b/>
                <w:bCs/>
                <w:lang w:val="fi-FI"/>
              </w:rPr>
            </w:pPr>
            <w:r w:rsidRPr="00FF2DD0">
              <w:rPr>
                <w:rFonts w:ascii="Calibri" w:hAnsi="Calibri" w:cs="Calibri"/>
                <w:b/>
                <w:bCs/>
                <w:lang w:val="fi-FI"/>
              </w:rPr>
              <w:t>Koulun toiminnan kuvausta</w:t>
            </w:r>
          </w:p>
          <w:p w14:paraId="2A8200DD" w14:textId="0A2C1C50" w:rsidR="00E772F5" w:rsidRPr="00FF2DD0" w:rsidRDefault="00BC3953" w:rsidP="009B0759">
            <w:pPr>
              <w:rPr>
                <w:rFonts w:ascii="Calibri" w:hAnsi="Calibri" w:cs="Calibri"/>
                <w:lang w:val="fi-FI"/>
              </w:rPr>
            </w:pPr>
            <w:r>
              <w:rPr>
                <w:rFonts w:ascii="Calibri" w:hAnsi="Calibri" w:cs="Calibri"/>
                <w:lang w:val="fi-FI"/>
              </w:rPr>
              <w:t>K</w:t>
            </w:r>
            <w:r w:rsidR="00E772F5" w:rsidRPr="00FF2DD0">
              <w:rPr>
                <w:rFonts w:ascii="Calibri" w:hAnsi="Calibri" w:cs="Calibri"/>
                <w:lang w:val="fi-FI"/>
              </w:rPr>
              <w:t>oulun vahvuudet ja arvopohja</w:t>
            </w:r>
          </w:p>
          <w:p w14:paraId="5867E145" w14:textId="77777777" w:rsidR="00E772F5" w:rsidRPr="00FF2DD0" w:rsidRDefault="00E772F5" w:rsidP="009B0759">
            <w:pPr>
              <w:rPr>
                <w:rFonts w:ascii="Calibri" w:hAnsi="Calibri" w:cs="Calibri"/>
                <w:b/>
                <w:bCs/>
                <w:spacing w:val="-4"/>
                <w:lang w:val="fi-FI"/>
              </w:rPr>
            </w:pPr>
          </w:p>
        </w:tc>
        <w:tc>
          <w:tcPr>
            <w:tcW w:w="6764" w:type="dxa"/>
          </w:tcPr>
          <w:p w14:paraId="0946BAF6" w14:textId="77777777" w:rsidR="00E772F5" w:rsidRDefault="00E772F5" w:rsidP="22C186BD">
            <w:pPr>
              <w:rPr>
                <w:rFonts w:ascii="Calibri" w:hAnsi="Calibri" w:cs="Calibri"/>
                <w:b/>
                <w:bCs/>
                <w:spacing w:val="-4"/>
                <w:lang w:val="fi-FI"/>
              </w:rPr>
            </w:pPr>
          </w:p>
          <w:p w14:paraId="2439FCBE" w14:textId="7F806687" w:rsidR="00434B87" w:rsidRPr="00FF2DD0" w:rsidRDefault="00434B87" w:rsidP="22C186BD">
            <w:pPr>
              <w:rPr>
                <w:rFonts w:ascii="Calibri" w:hAnsi="Calibri" w:cs="Calibri"/>
                <w:b/>
                <w:bCs/>
                <w:spacing w:val="-4"/>
                <w:lang w:val="fi-FI"/>
              </w:rPr>
            </w:pPr>
            <w:r w:rsidRPr="22C186BD">
              <w:rPr>
                <w:rFonts w:ascii="Calibri" w:hAnsi="Calibri" w:cs="Calibri"/>
                <w:b/>
                <w:bCs/>
                <w:spacing w:val="-4"/>
                <w:lang w:val="fi-FI"/>
              </w:rPr>
              <w:t>Kaukovainion koulu</w:t>
            </w:r>
            <w:r w:rsidR="696C523C" w:rsidRPr="22C186BD">
              <w:rPr>
                <w:rFonts w:ascii="Calibri" w:hAnsi="Calibri" w:cs="Calibri"/>
                <w:b/>
                <w:bCs/>
                <w:spacing w:val="-4"/>
                <w:lang w:val="fi-FI"/>
              </w:rPr>
              <w:t xml:space="preserve"> – </w:t>
            </w:r>
            <w:r w:rsidR="1E70394B" w:rsidRPr="22C186BD">
              <w:rPr>
                <w:rFonts w:ascii="Calibri" w:hAnsi="Calibri" w:cs="Calibri"/>
                <w:b/>
                <w:bCs/>
                <w:spacing w:val="-4"/>
                <w:lang w:val="fi-FI"/>
              </w:rPr>
              <w:t>yhdessä oppimalla ja tekemällä toisia arvostaen kohti aikuisuutta</w:t>
            </w:r>
          </w:p>
        </w:tc>
      </w:tr>
      <w:tr w:rsidR="00E772F5" w14:paraId="3CB6DF73" w14:textId="77777777" w:rsidTr="22C186BD">
        <w:tc>
          <w:tcPr>
            <w:tcW w:w="2972" w:type="dxa"/>
          </w:tcPr>
          <w:p w14:paraId="5E828661" w14:textId="77777777" w:rsidR="00E772F5" w:rsidRPr="005A7C6F" w:rsidRDefault="00E772F5" w:rsidP="009B0759">
            <w:pPr>
              <w:rPr>
                <w:rFonts w:ascii="Calibri" w:hAnsi="Calibri" w:cs="Calibri"/>
                <w:b/>
                <w:bCs/>
                <w:spacing w:val="-3"/>
                <w:lang w:val="fi-FI"/>
              </w:rPr>
            </w:pPr>
          </w:p>
          <w:p w14:paraId="506A2947" w14:textId="77777777" w:rsidR="00E772F5" w:rsidRDefault="00E772F5" w:rsidP="009B0759">
            <w:pPr>
              <w:rPr>
                <w:rFonts w:ascii="Calibri" w:hAnsi="Calibri" w:cs="Calibri"/>
                <w:b/>
                <w:bCs/>
              </w:rPr>
            </w:pPr>
            <w:proofErr w:type="spellStart"/>
            <w:r>
              <w:rPr>
                <w:rFonts w:ascii="Calibri" w:hAnsi="Calibri" w:cs="Calibri"/>
                <w:b/>
                <w:bCs/>
              </w:rPr>
              <w:t>Henkilöstön</w:t>
            </w:r>
            <w:proofErr w:type="spellEnd"/>
            <w:r w:rsidRPr="00167996">
              <w:rPr>
                <w:rFonts w:ascii="Calibri" w:hAnsi="Calibri" w:cs="Calibri"/>
                <w:b/>
                <w:bCs/>
              </w:rPr>
              <w:t xml:space="preserve"> </w:t>
            </w:r>
            <w:proofErr w:type="spellStart"/>
            <w:r w:rsidRPr="00167996">
              <w:rPr>
                <w:rFonts w:ascii="Calibri" w:hAnsi="Calibri" w:cs="Calibri"/>
                <w:b/>
                <w:bCs/>
              </w:rPr>
              <w:t>käsitte</w:t>
            </w:r>
            <w:r w:rsidRPr="00167996">
              <w:rPr>
                <w:rFonts w:ascii="Calibri" w:hAnsi="Calibri" w:cs="Calibri"/>
                <w:b/>
                <w:bCs/>
                <w:spacing w:val="-3"/>
              </w:rPr>
              <w:t>l</w:t>
            </w:r>
            <w:r w:rsidRPr="00167996">
              <w:rPr>
                <w:rFonts w:ascii="Calibri" w:hAnsi="Calibri" w:cs="Calibri"/>
                <w:b/>
                <w:bCs/>
              </w:rPr>
              <w:t>y</w:t>
            </w:r>
            <w:proofErr w:type="spellEnd"/>
          </w:p>
          <w:p w14:paraId="13BE742B" w14:textId="77777777" w:rsidR="00E772F5" w:rsidRPr="00FF2DD0" w:rsidRDefault="00E772F5" w:rsidP="009B0759">
            <w:pPr>
              <w:rPr>
                <w:rFonts w:ascii="Calibri" w:hAnsi="Calibri" w:cs="Calibri"/>
                <w:b/>
                <w:bCs/>
                <w:spacing w:val="-4"/>
                <w:lang w:val="fi-FI"/>
              </w:rPr>
            </w:pPr>
          </w:p>
        </w:tc>
        <w:tc>
          <w:tcPr>
            <w:tcW w:w="6764" w:type="dxa"/>
          </w:tcPr>
          <w:p w14:paraId="0C7B5444" w14:textId="77777777" w:rsidR="00E772F5" w:rsidRDefault="00E772F5" w:rsidP="009B0759">
            <w:pPr>
              <w:rPr>
                <w:rFonts w:ascii="Calibri" w:hAnsi="Calibri" w:cs="Calibri"/>
                <w:spacing w:val="-3"/>
              </w:rPr>
            </w:pPr>
          </w:p>
          <w:p w14:paraId="725C627B" w14:textId="62C259FB" w:rsidR="00E772F5" w:rsidRPr="00FF2DD0" w:rsidRDefault="00E772F5" w:rsidP="009B0759">
            <w:pPr>
              <w:rPr>
                <w:rFonts w:ascii="Calibri" w:hAnsi="Calibri" w:cs="Calibri"/>
              </w:rPr>
            </w:pPr>
            <w:proofErr w:type="spellStart"/>
            <w:r w:rsidRPr="00167996">
              <w:rPr>
                <w:rFonts w:ascii="Calibri" w:hAnsi="Calibri" w:cs="Calibri"/>
                <w:spacing w:val="-3"/>
              </w:rPr>
              <w:t>O</w:t>
            </w:r>
            <w:r w:rsidRPr="00167996">
              <w:rPr>
                <w:rFonts w:ascii="Calibri" w:hAnsi="Calibri" w:cs="Calibri"/>
              </w:rPr>
              <w:t>ulussa</w:t>
            </w:r>
            <w:proofErr w:type="spellEnd"/>
            <w:r w:rsidRPr="00167996">
              <w:rPr>
                <w:rFonts w:ascii="Calibri" w:hAnsi="Calibri" w:cs="Calibri"/>
              </w:rPr>
              <w:t xml:space="preserve"> </w:t>
            </w:r>
            <w:r w:rsidR="00434B87">
              <w:rPr>
                <w:rFonts w:ascii="Calibri" w:hAnsi="Calibri" w:cs="Calibri"/>
              </w:rPr>
              <w:t>10.8.2024</w:t>
            </w:r>
            <w:r w:rsidRPr="00167996">
              <w:rPr>
                <w:rFonts w:ascii="Calibri" w:hAnsi="Calibri" w:cs="Calibri"/>
              </w:rPr>
              <w:t xml:space="preserve"> </w:t>
            </w:r>
          </w:p>
          <w:p w14:paraId="5D3B0836" w14:textId="77777777" w:rsidR="00E772F5" w:rsidRPr="00FF2DD0" w:rsidRDefault="00E772F5" w:rsidP="009B0759">
            <w:pPr>
              <w:rPr>
                <w:rFonts w:ascii="Calibri" w:hAnsi="Calibri" w:cs="Calibri"/>
                <w:b/>
                <w:bCs/>
                <w:spacing w:val="-4"/>
                <w:lang w:val="fi-FI"/>
              </w:rPr>
            </w:pPr>
          </w:p>
        </w:tc>
      </w:tr>
      <w:tr w:rsidR="00E772F5" w14:paraId="56A26107" w14:textId="77777777" w:rsidTr="22C186BD">
        <w:tc>
          <w:tcPr>
            <w:tcW w:w="2972" w:type="dxa"/>
          </w:tcPr>
          <w:p w14:paraId="4EA724D4" w14:textId="77777777" w:rsidR="00E772F5" w:rsidRDefault="00E772F5" w:rsidP="009B0759">
            <w:pPr>
              <w:rPr>
                <w:rFonts w:ascii="Calibri" w:hAnsi="Calibri" w:cs="Calibri"/>
              </w:rPr>
            </w:pPr>
          </w:p>
          <w:p w14:paraId="7D3CC1FD" w14:textId="77777777" w:rsidR="00E772F5" w:rsidRPr="00167996" w:rsidRDefault="00E772F5" w:rsidP="009B0759">
            <w:pPr>
              <w:rPr>
                <w:rFonts w:ascii="Calibri" w:hAnsi="Calibri" w:cs="Calibri"/>
              </w:rPr>
            </w:pPr>
            <w:proofErr w:type="spellStart"/>
            <w:r w:rsidRPr="00167996">
              <w:rPr>
                <w:rFonts w:ascii="Calibri" w:hAnsi="Calibri" w:cs="Calibri"/>
              </w:rPr>
              <w:t>Rehto</w:t>
            </w:r>
            <w:r w:rsidRPr="00167996">
              <w:rPr>
                <w:rFonts w:ascii="Calibri" w:hAnsi="Calibri" w:cs="Calibri"/>
                <w:spacing w:val="-3"/>
              </w:rPr>
              <w:t>ri</w:t>
            </w:r>
            <w:r w:rsidRPr="00167996">
              <w:rPr>
                <w:rFonts w:ascii="Calibri" w:hAnsi="Calibri" w:cs="Calibri"/>
              </w:rPr>
              <w:t>n</w:t>
            </w:r>
            <w:proofErr w:type="spellEnd"/>
            <w:r w:rsidRPr="00167996">
              <w:rPr>
                <w:rFonts w:ascii="Calibri" w:hAnsi="Calibri" w:cs="Calibri"/>
              </w:rPr>
              <w:t xml:space="preserve"> </w:t>
            </w:r>
            <w:proofErr w:type="spellStart"/>
            <w:r>
              <w:rPr>
                <w:rFonts w:ascii="Calibri" w:hAnsi="Calibri" w:cs="Calibri"/>
              </w:rPr>
              <w:t>nimi</w:t>
            </w:r>
            <w:proofErr w:type="spellEnd"/>
          </w:p>
          <w:p w14:paraId="1EEAF31C" w14:textId="77777777" w:rsidR="00E772F5" w:rsidRPr="00167996" w:rsidRDefault="00E772F5" w:rsidP="009B0759">
            <w:pPr>
              <w:rPr>
                <w:rFonts w:ascii="Calibri" w:hAnsi="Calibri" w:cs="Calibri"/>
                <w:b/>
                <w:bCs/>
                <w:spacing w:val="-3"/>
              </w:rPr>
            </w:pPr>
          </w:p>
        </w:tc>
        <w:tc>
          <w:tcPr>
            <w:tcW w:w="6764" w:type="dxa"/>
          </w:tcPr>
          <w:p w14:paraId="367D37BD" w14:textId="77777777" w:rsidR="00E772F5" w:rsidRDefault="00E772F5" w:rsidP="009B0759">
            <w:pPr>
              <w:rPr>
                <w:rFonts w:ascii="Calibri" w:hAnsi="Calibri" w:cs="Calibri"/>
                <w:b/>
                <w:bCs/>
                <w:spacing w:val="-4"/>
              </w:rPr>
            </w:pPr>
          </w:p>
          <w:p w14:paraId="7CD01AD5" w14:textId="3F8B1AB8" w:rsidR="00E772F5" w:rsidRPr="00FF2DD0" w:rsidRDefault="00434B87" w:rsidP="009B0759">
            <w:pPr>
              <w:rPr>
                <w:rFonts w:ascii="Calibri" w:hAnsi="Calibri" w:cs="Calibri"/>
                <w:b/>
                <w:bCs/>
                <w:spacing w:val="-4"/>
              </w:rPr>
            </w:pPr>
            <w:r>
              <w:rPr>
                <w:rFonts w:ascii="Calibri" w:hAnsi="Calibri" w:cs="Calibri"/>
                <w:b/>
                <w:bCs/>
                <w:spacing w:val="-4"/>
              </w:rPr>
              <w:t>Timo Kettunen</w:t>
            </w:r>
          </w:p>
        </w:tc>
      </w:tr>
    </w:tbl>
    <w:p w14:paraId="7F9E93DA" w14:textId="05B2B0FC" w:rsidR="22C186BD" w:rsidRDefault="22C186BD" w:rsidP="22C186BD">
      <w:pPr>
        <w:pStyle w:val="Otsikko1"/>
      </w:pPr>
    </w:p>
    <w:p w14:paraId="333C659A" w14:textId="2F12854F" w:rsidR="00394510" w:rsidRDefault="00394510" w:rsidP="00394510">
      <w:pPr>
        <w:rPr>
          <w:lang w:eastAsia="fi-FI"/>
        </w:rPr>
      </w:pPr>
    </w:p>
    <w:p w14:paraId="749102A9" w14:textId="77777777" w:rsidR="00394510" w:rsidRPr="00394510" w:rsidRDefault="00394510" w:rsidP="00394510">
      <w:pPr>
        <w:rPr>
          <w:lang w:eastAsia="fi-FI"/>
        </w:rPr>
      </w:pPr>
    </w:p>
    <w:p w14:paraId="28AB4EC2" w14:textId="59A34DD2" w:rsidR="00E772F5" w:rsidRPr="000A4CBB" w:rsidRDefault="00E772F5" w:rsidP="000A4CBB">
      <w:pPr>
        <w:pStyle w:val="Otsikko1"/>
      </w:pPr>
      <w:r w:rsidRPr="000A4CBB">
        <w:lastRenderedPageBreak/>
        <w:t>STRATEGISET PAINOPISTEALUEET</w:t>
      </w:r>
    </w:p>
    <w:p w14:paraId="68ED62A7" w14:textId="668261D0" w:rsidR="00D40989" w:rsidRPr="00D40989" w:rsidRDefault="00D40989" w:rsidP="00D40989">
      <w:pPr>
        <w:rPr>
          <w:lang w:eastAsia="fi-FI"/>
        </w:rPr>
      </w:pPr>
    </w:p>
    <w:p w14:paraId="4EF92219" w14:textId="32EF4506" w:rsidR="00E772F5" w:rsidRDefault="00D40989" w:rsidP="00E772F5">
      <w:pPr>
        <w:rPr>
          <w:lang w:eastAsia="fi-FI"/>
        </w:rPr>
      </w:pPr>
      <w:bookmarkStart w:id="0" w:name="96"/>
      <w:bookmarkEnd w:id="0"/>
      <w:r>
        <w:rPr>
          <w:noProof/>
        </w:rPr>
        <w:drawing>
          <wp:anchor distT="0" distB="0" distL="114300" distR="114300" simplePos="0" relativeHeight="251662336" behindDoc="1" locked="0" layoutInCell="1" allowOverlap="1" wp14:anchorId="5D98C873" wp14:editId="2037D691">
            <wp:simplePos x="0" y="0"/>
            <wp:positionH relativeFrom="margin">
              <wp:align>center</wp:align>
            </wp:positionH>
            <wp:positionV relativeFrom="paragraph">
              <wp:posOffset>6350</wp:posOffset>
            </wp:positionV>
            <wp:extent cx="4978400" cy="2827020"/>
            <wp:effectExtent l="0" t="0" r="0" b="0"/>
            <wp:wrapTight wrapText="bothSides">
              <wp:wrapPolygon edited="0">
                <wp:start x="0" y="0"/>
                <wp:lineTo x="0" y="21396"/>
                <wp:lineTo x="21490" y="21396"/>
                <wp:lineTo x="21490" y="0"/>
                <wp:lineTo x="0" y="0"/>
              </wp:wrapPolygon>
            </wp:wrapTight>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78400" cy="2827020"/>
                    </a:xfrm>
                    <a:prstGeom prst="rect">
                      <a:avLst/>
                    </a:prstGeom>
                  </pic:spPr>
                </pic:pic>
              </a:graphicData>
            </a:graphic>
            <wp14:sizeRelH relativeFrom="margin">
              <wp14:pctWidth>0</wp14:pctWidth>
            </wp14:sizeRelH>
            <wp14:sizeRelV relativeFrom="margin">
              <wp14:pctHeight>0</wp14:pctHeight>
            </wp14:sizeRelV>
          </wp:anchor>
        </w:drawing>
      </w:r>
    </w:p>
    <w:p w14:paraId="03FD69CB" w14:textId="2BD041FA" w:rsidR="00D40989" w:rsidRDefault="00D40989" w:rsidP="00E772F5">
      <w:pPr>
        <w:rPr>
          <w:lang w:eastAsia="fi-FI"/>
        </w:rPr>
      </w:pPr>
    </w:p>
    <w:p w14:paraId="6F7FD442" w14:textId="15FEC9E9" w:rsidR="00D40989" w:rsidRDefault="00D40989" w:rsidP="00E772F5">
      <w:pPr>
        <w:rPr>
          <w:lang w:eastAsia="fi-FI"/>
        </w:rPr>
      </w:pPr>
    </w:p>
    <w:p w14:paraId="6A94B2B4" w14:textId="65989308" w:rsidR="00D40989" w:rsidRDefault="00D40989" w:rsidP="00E772F5">
      <w:pPr>
        <w:rPr>
          <w:lang w:eastAsia="fi-FI"/>
        </w:rPr>
      </w:pPr>
    </w:p>
    <w:p w14:paraId="294D8C79" w14:textId="1F12CD62" w:rsidR="00D40989" w:rsidRDefault="00D40989" w:rsidP="00E772F5">
      <w:pPr>
        <w:rPr>
          <w:lang w:eastAsia="fi-FI"/>
        </w:rPr>
      </w:pPr>
    </w:p>
    <w:p w14:paraId="2F5DF0C2" w14:textId="41EA193E" w:rsidR="00D40989" w:rsidRDefault="00D40989" w:rsidP="00E772F5">
      <w:pPr>
        <w:rPr>
          <w:lang w:eastAsia="fi-FI"/>
        </w:rPr>
      </w:pPr>
    </w:p>
    <w:p w14:paraId="4CD74666" w14:textId="79B49FF3" w:rsidR="00D40989" w:rsidRDefault="00D40989" w:rsidP="00E772F5">
      <w:pPr>
        <w:rPr>
          <w:lang w:eastAsia="fi-FI"/>
        </w:rPr>
      </w:pPr>
    </w:p>
    <w:p w14:paraId="216938DF" w14:textId="5CB785C5" w:rsidR="00D40989" w:rsidRDefault="00D40989" w:rsidP="00E772F5">
      <w:pPr>
        <w:rPr>
          <w:lang w:eastAsia="fi-FI"/>
        </w:rPr>
      </w:pPr>
    </w:p>
    <w:p w14:paraId="0793D0B4" w14:textId="4CBA3FB7" w:rsidR="00D40989" w:rsidRDefault="00D40989" w:rsidP="00E772F5">
      <w:pPr>
        <w:rPr>
          <w:lang w:eastAsia="fi-FI"/>
        </w:rPr>
      </w:pPr>
    </w:p>
    <w:p w14:paraId="202B1D68" w14:textId="0F61E1FB" w:rsidR="00D40989" w:rsidRDefault="00D40989" w:rsidP="00E772F5">
      <w:pPr>
        <w:rPr>
          <w:lang w:eastAsia="fi-FI"/>
        </w:rPr>
      </w:pPr>
    </w:p>
    <w:p w14:paraId="392706EB" w14:textId="77777777" w:rsidR="00BC3953" w:rsidRDefault="00BC3953" w:rsidP="00E772F5">
      <w:pPr>
        <w:rPr>
          <w:lang w:eastAsia="fi-FI"/>
        </w:rPr>
      </w:pPr>
    </w:p>
    <w:tbl>
      <w:tblPr>
        <w:tblStyle w:val="TaulukkoRuudukko"/>
        <w:tblW w:w="0" w:type="auto"/>
        <w:tblInd w:w="-5" w:type="dxa"/>
        <w:tblLook w:val="04A0" w:firstRow="1" w:lastRow="0" w:firstColumn="1" w:lastColumn="0" w:noHBand="0" w:noVBand="1"/>
      </w:tblPr>
      <w:tblGrid>
        <w:gridCol w:w="9634"/>
      </w:tblGrid>
      <w:tr w:rsidR="00E772F5" w14:paraId="1CDB970A" w14:textId="77777777" w:rsidTr="003D406C">
        <w:tc>
          <w:tcPr>
            <w:tcW w:w="9634" w:type="dxa"/>
            <w:shd w:val="clear" w:color="auto" w:fill="EEECE1" w:themeFill="background2"/>
          </w:tcPr>
          <w:p w14:paraId="4649EB7B" w14:textId="2BC007EF" w:rsidR="00E772F5" w:rsidRPr="00502A6A" w:rsidRDefault="00E772F5" w:rsidP="00502A6A">
            <w:pPr>
              <w:jc w:val="center"/>
              <w:rPr>
                <w:b/>
                <w:bCs/>
                <w:sz w:val="24"/>
                <w:szCs w:val="24"/>
                <w:lang w:val="fi-FI"/>
              </w:rPr>
            </w:pPr>
            <w:r w:rsidRPr="00502A6A">
              <w:rPr>
                <w:b/>
                <w:bCs/>
                <w:sz w:val="24"/>
                <w:szCs w:val="24"/>
                <w:lang w:val="fi-FI"/>
              </w:rPr>
              <w:t xml:space="preserve">HYVINVOINTI JA OPPILAIDEN OSALLISUUS </w:t>
            </w:r>
          </w:p>
        </w:tc>
      </w:tr>
      <w:tr w:rsidR="00E772F5" w14:paraId="0D3506E8" w14:textId="77777777" w:rsidTr="003D406C">
        <w:tc>
          <w:tcPr>
            <w:tcW w:w="9634" w:type="dxa"/>
          </w:tcPr>
          <w:p w14:paraId="0EEEF4A5" w14:textId="5EE16F86" w:rsidR="00E772F5" w:rsidRDefault="00E772F5" w:rsidP="009B0759">
            <w:pPr>
              <w:rPr>
                <w:lang w:val="fi-FI" w:eastAsia="fi-FI"/>
              </w:rPr>
            </w:pPr>
            <w:r w:rsidRPr="009C42F5">
              <w:rPr>
                <w:lang w:val="fi-FI"/>
              </w:rPr>
              <w:t>Kasvatustyö ja hyvinvoinnin edistäminen kuuluu koulun kaikille aikuisille tehtävästä riippumatta.</w:t>
            </w:r>
            <w:r w:rsidR="00502A6A">
              <w:rPr>
                <w:lang w:val="fi-FI"/>
              </w:rPr>
              <w:t xml:space="preserve"> </w:t>
            </w:r>
            <w:r w:rsidRPr="009C42F5">
              <w:rPr>
                <w:lang w:val="fi-FI"/>
              </w:rPr>
              <w:t>Koulutyön järjestämisessä otetaan huomioon kaikkien oppilaiden tarpeet, edellytykset ja vahvuudet.</w:t>
            </w:r>
            <w:r w:rsidR="00502A6A">
              <w:rPr>
                <w:lang w:val="fi-FI"/>
              </w:rPr>
              <w:t xml:space="preserve"> H</w:t>
            </w:r>
            <w:r w:rsidRPr="009C42F5">
              <w:rPr>
                <w:lang w:val="fi-FI"/>
              </w:rPr>
              <w:t>uoltajien ja muiden tahojen kanssa tehtävä yhteistyö tukee tässä onnistumista.</w:t>
            </w:r>
            <w:r w:rsidR="00502A6A">
              <w:rPr>
                <w:lang w:val="fi-FI"/>
              </w:rPr>
              <w:t xml:space="preserve"> </w:t>
            </w:r>
            <w:r>
              <w:rPr>
                <w:lang w:val="fi-FI" w:eastAsia="fi-FI"/>
              </w:rPr>
              <w:t>(</w:t>
            </w:r>
            <w:r w:rsidRPr="0012321A">
              <w:rPr>
                <w:lang w:val="fi-FI" w:eastAsia="fi-FI"/>
              </w:rPr>
              <w:t>Perusopetuksen opetussuunnitelman perusteet</w:t>
            </w:r>
            <w:r>
              <w:rPr>
                <w:lang w:val="fi-FI" w:eastAsia="fi-FI"/>
              </w:rPr>
              <w:t>, 2014)</w:t>
            </w:r>
          </w:p>
          <w:p w14:paraId="09805B39" w14:textId="7BC65184" w:rsidR="00D40989" w:rsidRPr="003B6FD9" w:rsidRDefault="00D40989" w:rsidP="009B0759">
            <w:pPr>
              <w:rPr>
                <w:lang w:val="fi-FI" w:eastAsia="fi-FI"/>
              </w:rPr>
            </w:pPr>
            <w:r w:rsidRPr="00D40989">
              <w:rPr>
                <w:rStyle w:val="ui-provider"/>
                <w:b/>
                <w:bCs/>
                <w:lang w:val="fi-FI"/>
              </w:rPr>
              <w:t>Syksystä 2023 eteenpäin esiopetusyksiköt, koulut ja oppilaitokset kirjaavat</w:t>
            </w:r>
            <w:r w:rsidRPr="00D40989">
              <w:rPr>
                <w:rStyle w:val="ui-provider"/>
                <w:lang w:val="fi-FI"/>
              </w:rPr>
              <w:t xml:space="preserve"> </w:t>
            </w:r>
            <w:r w:rsidRPr="00D40989">
              <w:rPr>
                <w:rStyle w:val="ui-provider"/>
                <w:b/>
                <w:bCs/>
                <w:lang w:val="fi-FI"/>
              </w:rPr>
              <w:t>yhteisöllisen opiskeluhuollon</w:t>
            </w:r>
            <w:r w:rsidRPr="00D40989">
              <w:rPr>
                <w:rStyle w:val="ui-provider"/>
                <w:lang w:val="fi-FI"/>
              </w:rPr>
              <w:t xml:space="preserve"> tavoitteet, toimenpiteet ja seurannan menettelytavat yksikkökohtaisiin vuosi- ja työsuunnitelmiin. Tästä uudesta työtavasta työyksiköt saavat vielä oman erillisen ohjeistuksensa kevään aikana. </w:t>
            </w:r>
            <w:r w:rsidRPr="003B6FD9">
              <w:rPr>
                <w:rStyle w:val="ui-provider"/>
                <w:lang w:val="fi-FI"/>
              </w:rPr>
              <w:t>Kuluva kevätkausi edetään kuitenkin nykyisten laadittujen opiskeluhuoltosuunnitelmien mukaisesti. </w:t>
            </w:r>
          </w:p>
          <w:p w14:paraId="002C225B" w14:textId="77777777" w:rsidR="00E772F5" w:rsidRPr="00C23265" w:rsidRDefault="00E772F5" w:rsidP="009B0759">
            <w:pPr>
              <w:rPr>
                <w:b/>
                <w:bCs/>
                <w:lang w:val="fi-FI" w:eastAsia="fi-FI"/>
              </w:rPr>
            </w:pPr>
            <w:r>
              <w:rPr>
                <w:b/>
                <w:bCs/>
                <w:lang w:val="fi-FI" w:eastAsia="fi-FI"/>
              </w:rPr>
              <w:t>Sosiaalinen kestävyys</w:t>
            </w:r>
          </w:p>
          <w:p w14:paraId="7148B42D" w14:textId="521491C8" w:rsidR="00E772F5" w:rsidRPr="009C42F5" w:rsidRDefault="00E772F5" w:rsidP="00502A6A">
            <w:pPr>
              <w:rPr>
                <w:lang w:val="fi-FI" w:eastAsia="fi-FI"/>
              </w:rPr>
            </w:pPr>
            <w:r w:rsidRPr="00C76B1C">
              <w:rPr>
                <w:lang w:val="fi-FI" w:eastAsia="fi-FI"/>
              </w:rPr>
              <w:t>Sosiaalinen kestävyys tarkoittaa hyvinvoinnin edellytyksien siirtymistä sukupolvelta toiselle. Sen tavoitteena on vähentää eriarvoisuutta hyvinvoinnissa, terveydessä ja osallisuudessa. Sosiaalisen kestävyyden edellytyksenä ovat muun muassa turvallisuus, tasa-arvo ja yhdenvertaisuus, osallisuus ja yhteisöllisyys. Pyrkimyksenä on taata terveellinen elämä ja hyvinvointi kaikille. Sosiaalisen kestävyyden näkökulmia kouluissa voivat olla turvallinen, terveellinen, viihtyisä ja kaikille esteetön ympäristö sekä koulun yhteisöllinen ja osallistava toimintakulttuuri.</w:t>
            </w:r>
          </w:p>
        </w:tc>
      </w:tr>
      <w:tr w:rsidR="00E772F5" w14:paraId="16120C23" w14:textId="77777777" w:rsidTr="003D406C">
        <w:tc>
          <w:tcPr>
            <w:tcW w:w="9634" w:type="dxa"/>
            <w:shd w:val="clear" w:color="auto" w:fill="auto"/>
          </w:tcPr>
          <w:p w14:paraId="46569CC4" w14:textId="04689B68" w:rsidR="00E772F5" w:rsidRPr="00D271F8" w:rsidRDefault="00E772F5" w:rsidP="144A3C8A">
            <w:pPr>
              <w:rPr>
                <w:b/>
                <w:bCs/>
                <w:lang w:val="fi-FI" w:eastAsia="fi-FI"/>
              </w:rPr>
            </w:pPr>
            <w:r w:rsidRPr="144A3C8A">
              <w:rPr>
                <w:b/>
                <w:bCs/>
                <w:highlight w:val="lightGray"/>
                <w:lang w:val="fi-FI" w:eastAsia="fi-FI"/>
              </w:rPr>
              <w:t>Yhdenvertaisuus- ja tasa-arvosuunnitelma</w:t>
            </w:r>
          </w:p>
          <w:p w14:paraId="4CF94950" w14:textId="05AC6DEF" w:rsidR="00E772F5" w:rsidRPr="006E64C8" w:rsidRDefault="00E772F5" w:rsidP="009B0759">
            <w:pPr>
              <w:rPr>
                <w:lang w:val="fi-FI" w:eastAsia="fi-FI"/>
              </w:rPr>
            </w:pPr>
            <w:r w:rsidRPr="13AFECC2">
              <w:rPr>
                <w:lang w:val="fi-FI" w:eastAsia="fi-FI"/>
              </w:rPr>
              <w:t>Lukuvuosikohtaiset toimenpiteet liittyen yhdenvertaisuus- ja tasa-arvosuunnitelmassa määriteltyihin tavoitteisiin.</w:t>
            </w:r>
          </w:p>
          <w:p w14:paraId="5F18F3C2" w14:textId="70EBC6B6" w:rsidR="24DCF688" w:rsidRDefault="24DCF688" w:rsidP="13AFECC2">
            <w:pPr>
              <w:rPr>
                <w:i/>
                <w:iCs/>
                <w:lang w:val="fi-FI" w:eastAsia="fi-FI"/>
              </w:rPr>
            </w:pPr>
            <w:r w:rsidRPr="13AFECC2">
              <w:rPr>
                <w:lang w:val="fi-FI" w:eastAsia="fi-FI"/>
              </w:rPr>
              <w:lastRenderedPageBreak/>
              <w:t xml:space="preserve">Kaukovainion koulun yhdenvertaisuus ja tasa-arvosuunnitelma löytyy osoitteesta: </w:t>
            </w:r>
            <w:hyperlink r:id="rId14">
              <w:r w:rsidRPr="13AFECC2">
                <w:rPr>
                  <w:rStyle w:val="Hyperlinkki"/>
                  <w:i/>
                  <w:iCs/>
                  <w:lang w:val="fi-FI" w:eastAsia="fi-FI"/>
                </w:rPr>
                <w:t>https://bit.ly/44tT0ji</w:t>
              </w:r>
            </w:hyperlink>
          </w:p>
          <w:p w14:paraId="7506C5A7" w14:textId="40127EE1" w:rsidR="00E772F5" w:rsidRPr="006E64C8" w:rsidRDefault="00E772F5" w:rsidP="009B0759">
            <w:pPr>
              <w:rPr>
                <w:b/>
                <w:bCs/>
                <w:lang w:val="fi-FI" w:eastAsia="fi-FI"/>
              </w:rPr>
            </w:pPr>
            <w:r w:rsidRPr="002202E4">
              <w:rPr>
                <w:b/>
                <w:bCs/>
                <w:lang w:val="fi-FI" w:eastAsia="fi-FI"/>
              </w:rPr>
              <w:t>Toimenpiteet lukuvuodelle 202</w:t>
            </w:r>
            <w:r>
              <w:rPr>
                <w:b/>
                <w:bCs/>
                <w:lang w:val="fi-FI" w:eastAsia="fi-FI"/>
              </w:rPr>
              <w:t>3</w:t>
            </w:r>
            <w:r w:rsidRPr="002202E4">
              <w:rPr>
                <w:b/>
                <w:bCs/>
                <w:lang w:val="fi-FI" w:eastAsia="fi-FI"/>
              </w:rPr>
              <w:t>–202</w:t>
            </w:r>
            <w:r>
              <w:rPr>
                <w:b/>
                <w:bCs/>
                <w:lang w:val="fi-FI" w:eastAsia="fi-FI"/>
              </w:rPr>
              <w:t>4</w:t>
            </w:r>
            <w:r w:rsidRPr="295BA862">
              <w:rPr>
                <w:b/>
                <w:bCs/>
                <w:lang w:val="fi-FI" w:eastAsia="fi-FI"/>
              </w:rPr>
              <w:t xml:space="preserve"> </w:t>
            </w:r>
          </w:p>
          <w:p w14:paraId="1FD9958D" w14:textId="7918B83E" w:rsidR="00E772F5" w:rsidRPr="00F717AB" w:rsidRDefault="00E772F5" w:rsidP="009B0759">
            <w:pPr>
              <w:rPr>
                <w:lang w:val="fi-FI" w:eastAsia="fi-FI"/>
              </w:rPr>
            </w:pPr>
            <w:r w:rsidRPr="13AFECC2">
              <w:rPr>
                <w:lang w:val="fi-FI" w:eastAsia="fi-FI"/>
              </w:rPr>
              <w:t xml:space="preserve">Kehittämiskohde 1 ja toimenpiteet: </w:t>
            </w:r>
            <w:r w:rsidR="48B6B294" w:rsidRPr="13AFECC2">
              <w:rPr>
                <w:lang w:val="fi-FI" w:eastAsia="fi-FI"/>
              </w:rPr>
              <w:t>Kouluviihtyvyyden tukeminen</w:t>
            </w:r>
          </w:p>
          <w:p w14:paraId="794AFBB1" w14:textId="0306DC53" w:rsidR="00E772F5" w:rsidRPr="00F717AB" w:rsidRDefault="48B6B294" w:rsidP="13AFECC2">
            <w:pPr>
              <w:rPr>
                <w:rFonts w:ascii="Calibri" w:eastAsia="Calibri" w:hAnsi="Calibri" w:cs="Calibri"/>
                <w:lang w:val="fi-FI"/>
              </w:rPr>
            </w:pPr>
            <w:r w:rsidRPr="13AFECC2">
              <w:rPr>
                <w:lang w:val="fi-FI" w:eastAsia="fi-FI"/>
              </w:rPr>
              <w:t xml:space="preserve">Koulun tilojen tarkastelu </w:t>
            </w:r>
            <w:r w:rsidR="3F50A3B8" w:rsidRPr="13AFECC2">
              <w:rPr>
                <w:lang w:val="fi-FI" w:eastAsia="fi-FI"/>
              </w:rPr>
              <w:t xml:space="preserve">Tasa-arvoasiain neuvottelukunnan </w:t>
            </w:r>
            <w:r w:rsidR="3F50A3B8" w:rsidRPr="13AFECC2">
              <w:rPr>
                <w:rFonts w:ascii="Calibri" w:eastAsia="Calibri" w:hAnsi="Calibri" w:cs="Calibri"/>
                <w:lang w:val="fi-FI"/>
              </w:rPr>
              <w:t>Talomalli - koulun fyysisen ympäristön kartoittamiseen –harjoituksen avulla.</w:t>
            </w:r>
            <w:r w:rsidR="00E772F5">
              <w:br/>
            </w:r>
          </w:p>
          <w:p w14:paraId="4CA69B5A" w14:textId="4E9A216C" w:rsidR="00E772F5" w:rsidRDefault="00E772F5" w:rsidP="009B0759">
            <w:pPr>
              <w:rPr>
                <w:lang w:val="fi-FI" w:eastAsia="fi-FI"/>
              </w:rPr>
            </w:pPr>
            <w:r w:rsidRPr="13AFECC2">
              <w:rPr>
                <w:lang w:val="fi-FI" w:eastAsia="fi-FI"/>
              </w:rPr>
              <w:t>Kehittämiskohde 2 ja toimenpiteet:</w:t>
            </w:r>
            <w:r w:rsidR="507ACEBA" w:rsidRPr="13AFECC2">
              <w:rPr>
                <w:lang w:val="fi-FI" w:eastAsia="fi-FI"/>
              </w:rPr>
              <w:t xml:space="preserve"> Lähiaikuisen saavutettavuus</w:t>
            </w:r>
          </w:p>
          <w:p w14:paraId="2CD4035E" w14:textId="5B825DC2" w:rsidR="00E772F5" w:rsidRDefault="507ACEBA" w:rsidP="13AFECC2">
            <w:pPr>
              <w:rPr>
                <w:lang w:val="fi-FI" w:eastAsia="fi-FI"/>
              </w:rPr>
            </w:pPr>
            <w:r w:rsidRPr="13AFECC2">
              <w:rPr>
                <w:lang w:val="fi-FI" w:eastAsia="fi-FI"/>
              </w:rPr>
              <w:t>Kyselyt luokissa neljännesvuosittain.</w:t>
            </w:r>
          </w:p>
          <w:p w14:paraId="3D948D53" w14:textId="13EC672A" w:rsidR="00E772F5" w:rsidRDefault="00E772F5" w:rsidP="13AFECC2">
            <w:pPr>
              <w:rPr>
                <w:lang w:val="fi-FI" w:eastAsia="fi-FI"/>
              </w:rPr>
            </w:pPr>
          </w:p>
          <w:p w14:paraId="56E01847" w14:textId="0C762B64" w:rsidR="00E772F5" w:rsidRDefault="507ACEBA" w:rsidP="13AFECC2">
            <w:pPr>
              <w:rPr>
                <w:lang w:val="fi-FI" w:eastAsia="fi-FI"/>
              </w:rPr>
            </w:pPr>
            <w:r w:rsidRPr="13AFECC2">
              <w:rPr>
                <w:lang w:val="fi-FI" w:eastAsia="fi-FI"/>
              </w:rPr>
              <w:t>Kehittämiskohde 3 ja toimenpiteet: Puheilmapiiri</w:t>
            </w:r>
          </w:p>
          <w:p w14:paraId="2EA2B4D2" w14:textId="7379B4DA" w:rsidR="00E772F5" w:rsidRDefault="507ACEBA" w:rsidP="13AFECC2">
            <w:pPr>
              <w:rPr>
                <w:lang w:val="fi-FI" w:eastAsia="fi-FI"/>
              </w:rPr>
            </w:pPr>
            <w:r w:rsidRPr="13AFECC2">
              <w:rPr>
                <w:lang w:val="fi-FI" w:eastAsia="fi-FI"/>
              </w:rPr>
              <w:t xml:space="preserve">Turvataitojen vuosikellon toimenpiteet. </w:t>
            </w:r>
          </w:p>
          <w:p w14:paraId="32FFB00F" w14:textId="77777777" w:rsidR="00E772F5" w:rsidRPr="00496F3C" w:rsidRDefault="00E772F5" w:rsidP="009B0759">
            <w:pPr>
              <w:rPr>
                <w:i/>
                <w:iCs/>
                <w:color w:val="FF0000"/>
                <w:lang w:val="fi-FI"/>
              </w:rPr>
            </w:pPr>
          </w:p>
        </w:tc>
      </w:tr>
      <w:tr w:rsidR="00E772F5" w14:paraId="75CC6AE9" w14:textId="77777777" w:rsidTr="003D406C">
        <w:tc>
          <w:tcPr>
            <w:tcW w:w="9634" w:type="dxa"/>
            <w:shd w:val="clear" w:color="auto" w:fill="auto"/>
          </w:tcPr>
          <w:p w14:paraId="398331D2" w14:textId="4DE14579" w:rsidR="00E772F5" w:rsidRPr="00D271F8" w:rsidRDefault="00E772F5" w:rsidP="009B0759">
            <w:pPr>
              <w:rPr>
                <w:b/>
                <w:bCs/>
                <w:color w:val="FF0000"/>
                <w:lang w:val="fi-FI"/>
              </w:rPr>
            </w:pPr>
            <w:bookmarkStart w:id="1" w:name="_Hlk99352106"/>
            <w:r w:rsidRPr="144A3C8A">
              <w:rPr>
                <w:b/>
                <w:bCs/>
                <w:highlight w:val="lightGray"/>
                <w:lang w:val="fi-FI"/>
              </w:rPr>
              <w:lastRenderedPageBreak/>
              <w:t>Hyvinvointitieto ja oppilashuolto</w:t>
            </w:r>
            <w:bookmarkEnd w:id="1"/>
          </w:p>
          <w:p w14:paraId="791B21BF" w14:textId="77777777" w:rsidR="00E772F5" w:rsidRDefault="00E772F5" w:rsidP="009B0759">
            <w:pPr>
              <w:rPr>
                <w:b/>
                <w:bCs/>
                <w:lang w:val="fi-FI" w:eastAsia="fi-FI"/>
              </w:rPr>
            </w:pPr>
            <w:r w:rsidRPr="00DB5753">
              <w:rPr>
                <w:b/>
                <w:bCs/>
                <w:lang w:val="fi-FI" w:eastAsia="fi-FI"/>
              </w:rPr>
              <w:t>Palvelukeskittymissä tehtävä hyvinvoinnin edistäminen on osa yksiköiden hyvinvointityötä</w:t>
            </w:r>
          </w:p>
          <w:p w14:paraId="20EAA223" w14:textId="77777777" w:rsidR="00E772F5" w:rsidRPr="000B1F3E" w:rsidRDefault="00E772F5" w:rsidP="009B0759">
            <w:pPr>
              <w:rPr>
                <w:lang w:val="fi-FI" w:eastAsia="fi-FI"/>
              </w:rPr>
            </w:pPr>
            <w:r w:rsidRPr="000B1F3E">
              <w:rPr>
                <w:lang w:val="fi-FI" w:eastAsia="fi-FI"/>
              </w:rPr>
              <w:t>Alueellisen toiminnan tavoitteet</w:t>
            </w:r>
          </w:p>
          <w:p w14:paraId="645AD508" w14:textId="77777777" w:rsidR="00E772F5" w:rsidRPr="000B1F3E" w:rsidRDefault="00E772F5" w:rsidP="00E772F5">
            <w:pPr>
              <w:pStyle w:val="Luettelokappale"/>
              <w:numPr>
                <w:ilvl w:val="0"/>
                <w:numId w:val="16"/>
              </w:numPr>
              <w:spacing w:after="0" w:line="240" w:lineRule="auto"/>
              <w:rPr>
                <w:lang w:val="fi-FI" w:eastAsia="fi-FI"/>
              </w:rPr>
            </w:pPr>
            <w:r w:rsidRPr="000B1F3E">
              <w:rPr>
                <w:lang w:val="fi-FI" w:eastAsia="fi-FI"/>
              </w:rPr>
              <w:t>Alueen hyvinvointitiedon hyödyntäminen</w:t>
            </w:r>
          </w:p>
          <w:p w14:paraId="0BAB7637" w14:textId="77777777" w:rsidR="00E772F5" w:rsidRPr="000B1F3E" w:rsidRDefault="00E772F5" w:rsidP="00E772F5">
            <w:pPr>
              <w:pStyle w:val="Luettelokappale"/>
              <w:numPr>
                <w:ilvl w:val="0"/>
                <w:numId w:val="16"/>
              </w:numPr>
              <w:spacing w:after="0" w:line="240" w:lineRule="auto"/>
              <w:rPr>
                <w:lang w:val="fi-FI" w:eastAsia="fi-FI"/>
              </w:rPr>
            </w:pPr>
            <w:r w:rsidRPr="000B1F3E">
              <w:rPr>
                <w:lang w:val="fi-FI" w:eastAsia="fi-FI"/>
              </w:rPr>
              <w:t>Välittävän toimintakulttuurin rakentaminen</w:t>
            </w:r>
          </w:p>
          <w:p w14:paraId="4BE2DB72" w14:textId="77777777" w:rsidR="00E772F5" w:rsidRDefault="00E772F5" w:rsidP="00E772F5">
            <w:pPr>
              <w:pStyle w:val="Luettelokappale"/>
              <w:numPr>
                <w:ilvl w:val="0"/>
                <w:numId w:val="16"/>
              </w:numPr>
              <w:spacing w:after="0" w:line="240" w:lineRule="auto"/>
              <w:rPr>
                <w:lang w:val="fi-FI" w:eastAsia="fi-FI"/>
              </w:rPr>
            </w:pPr>
            <w:r w:rsidRPr="000B1F3E">
              <w:rPr>
                <w:lang w:val="fi-FI" w:eastAsia="fi-FI"/>
              </w:rPr>
              <w:t>Osallisuuden ja vaikuttavuuden vahvistaminen</w:t>
            </w:r>
          </w:p>
          <w:p w14:paraId="5909787B" w14:textId="77777777" w:rsidR="00E772F5" w:rsidRDefault="00E772F5" w:rsidP="009B0759">
            <w:pPr>
              <w:rPr>
                <w:color w:val="FF0000"/>
                <w:lang w:val="fi-FI" w:eastAsia="fi-FI"/>
              </w:rPr>
            </w:pPr>
          </w:p>
          <w:p w14:paraId="44A503BC" w14:textId="2C32B298" w:rsidR="00D271F8" w:rsidRPr="00D271F8" w:rsidRDefault="00E772F5" w:rsidP="009B0759">
            <w:pPr>
              <w:rPr>
                <w:b/>
                <w:bCs/>
                <w:color w:val="FF0000"/>
                <w:highlight w:val="lightGray"/>
                <w:lang w:val="fi-FI"/>
              </w:rPr>
            </w:pPr>
            <w:r w:rsidRPr="144A3C8A">
              <w:rPr>
                <w:b/>
                <w:bCs/>
                <w:highlight w:val="lightGray"/>
                <w:lang w:val="fi-FI"/>
              </w:rPr>
              <w:t>Tunne- ja turvataitokasvatus</w:t>
            </w:r>
            <w:r w:rsidR="00D271F8" w:rsidRPr="144A3C8A">
              <w:rPr>
                <w:b/>
                <w:bCs/>
                <w:highlight w:val="lightGray"/>
                <w:lang w:val="fi-FI"/>
              </w:rPr>
              <w:t xml:space="preserve"> </w:t>
            </w:r>
          </w:p>
          <w:p w14:paraId="0CCFD155" w14:textId="77777777" w:rsidR="00E772F5" w:rsidRPr="00607558" w:rsidRDefault="00E772F5" w:rsidP="009B0759">
            <w:pPr>
              <w:rPr>
                <w:rFonts w:cstheme="minorHAnsi"/>
                <w:lang w:val="fi-FI"/>
              </w:rPr>
            </w:pPr>
            <w:r w:rsidRPr="00A80058">
              <w:rPr>
                <w:rFonts w:cstheme="minorHAnsi"/>
                <w:lang w:val="fi-FI"/>
              </w:rPr>
              <w:t>Koulun tunne- ja turvataitovastaava laatii vuosikellon tunne- ja turvataitokasvatuksen toteuttamisesta yhteistyössä koulun hyvinvointityöstä vastaavien toimijoiden kanss</w:t>
            </w:r>
            <w:r>
              <w:rPr>
                <w:rFonts w:cstheme="minorHAnsi"/>
                <w:lang w:val="fi-FI"/>
              </w:rPr>
              <w:t xml:space="preserve">a </w:t>
            </w:r>
            <w:r w:rsidRPr="00A80058">
              <w:rPr>
                <w:rFonts w:cstheme="minorHAnsi"/>
                <w:lang w:val="fi-FI"/>
              </w:rPr>
              <w:t xml:space="preserve">(ks. </w:t>
            </w:r>
            <w:hyperlink r:id="rId15" w:history="1">
              <w:r w:rsidRPr="00A80058">
                <w:rPr>
                  <w:rStyle w:val="Hyperlinkki"/>
                  <w:rFonts w:cstheme="minorHAnsi"/>
                  <w:lang w:val="fi-FI"/>
                </w:rPr>
                <w:t>Perusopetuksen tunne- ja turvataitokasvatuksen opetussuunnitelman liite 12</w:t>
              </w:r>
            </w:hyperlink>
            <w:r w:rsidRPr="00A80058">
              <w:rPr>
                <w:rFonts w:cstheme="minorHAnsi"/>
                <w:lang w:val="fi-FI"/>
              </w:rPr>
              <w:t xml:space="preserve">). </w:t>
            </w:r>
            <w:r w:rsidRPr="00247C20">
              <w:rPr>
                <w:lang w:val="fi-FI"/>
              </w:rPr>
              <w:t xml:space="preserve">Lisätietoa ja materiaaleja: </w:t>
            </w:r>
            <w:hyperlink r:id="rId16" w:history="1">
              <w:r w:rsidRPr="00247C20">
                <w:rPr>
                  <w:rStyle w:val="Hyperlinkki"/>
                  <w:lang w:val="fi-FI"/>
                </w:rPr>
                <w:t>www.turvataitokasvatus.fi</w:t>
              </w:r>
            </w:hyperlink>
            <w:r w:rsidRPr="00861B3A">
              <w:rPr>
                <w:rStyle w:val="Hyperlinkki"/>
                <w:lang w:val="fi-FI"/>
              </w:rPr>
              <w:t>.</w:t>
            </w:r>
            <w:r w:rsidRPr="00247C20">
              <w:rPr>
                <w:lang w:val="fi-FI"/>
              </w:rPr>
              <w:t xml:space="preserve"> </w:t>
            </w:r>
          </w:p>
          <w:p w14:paraId="5187B96D" w14:textId="47296EFC" w:rsidR="00D40989" w:rsidRPr="006E64C8" w:rsidRDefault="00E772F5" w:rsidP="00D40989">
            <w:pPr>
              <w:rPr>
                <w:i/>
                <w:sz w:val="20"/>
                <w:szCs w:val="20"/>
                <w:lang w:val="fi-FI" w:eastAsia="fi-FI"/>
              </w:rPr>
            </w:pPr>
            <w:r w:rsidRPr="13AFECC2">
              <w:rPr>
                <w:i/>
                <w:iCs/>
                <w:lang w:val="fi-FI" w:eastAsia="fi-FI"/>
              </w:rPr>
              <w:t>Lisää tähän linkki koulun tunne- ja turvataitokasvatuksen vuosikelloon tai kirjaa toimenpiteet tähän suunnitelmaan</w:t>
            </w:r>
            <w:r w:rsidRPr="13AFECC2">
              <w:rPr>
                <w:i/>
                <w:iCs/>
                <w:sz w:val="20"/>
                <w:szCs w:val="20"/>
                <w:lang w:val="fi-FI" w:eastAsia="fi-FI"/>
              </w:rPr>
              <w:t>.</w:t>
            </w:r>
          </w:p>
          <w:p w14:paraId="37B92C1F" w14:textId="525BF654" w:rsidR="13AFECC2" w:rsidRDefault="13AFECC2" w:rsidP="13AFECC2">
            <w:pPr>
              <w:rPr>
                <w:i/>
                <w:iCs/>
                <w:sz w:val="20"/>
                <w:szCs w:val="20"/>
                <w:lang w:val="fi-FI" w:eastAsia="fi-FI"/>
              </w:rPr>
            </w:pPr>
          </w:p>
          <w:p w14:paraId="75E73B41" w14:textId="3C5FB6C1" w:rsidR="6DE87C7E" w:rsidRDefault="6DE87C7E" w:rsidP="13AFECC2">
            <w:pPr>
              <w:rPr>
                <w:lang w:val="fi-FI" w:eastAsia="fi-FI"/>
              </w:rPr>
            </w:pPr>
            <w:r w:rsidRPr="13AFECC2">
              <w:rPr>
                <w:lang w:val="fi-FI" w:eastAsia="fi-FI"/>
              </w:rPr>
              <w:t>Linkki Kaukovainion koulun tunne- ja turvataitokasvatuksen vuosikelloon:</w:t>
            </w:r>
          </w:p>
          <w:p w14:paraId="1A608F77" w14:textId="3C5FB6C1" w:rsidR="6DE87C7E" w:rsidRDefault="00394510" w:rsidP="13AFECC2">
            <w:hyperlink r:id="rId17">
              <w:r w:rsidR="6DE87C7E" w:rsidRPr="13AFECC2">
                <w:rPr>
                  <w:rStyle w:val="Hyperlinkki"/>
                  <w:rFonts w:ascii="Calibri" w:eastAsia="Calibri" w:hAnsi="Calibri" w:cs="Calibri"/>
                  <w:lang w:val="fi-FI"/>
                </w:rPr>
                <w:t>Tunne- ja turvataitojen vuosikello.docx</w:t>
              </w:r>
            </w:hyperlink>
          </w:p>
          <w:p w14:paraId="746C18D1" w14:textId="7A1FFADD" w:rsidR="13AFECC2" w:rsidRDefault="13AFECC2" w:rsidP="13AFECC2">
            <w:pPr>
              <w:rPr>
                <w:rFonts w:ascii="Calibri" w:eastAsia="Calibri" w:hAnsi="Calibri" w:cs="Calibri"/>
                <w:sz w:val="20"/>
                <w:szCs w:val="20"/>
                <w:lang w:val="fi-FI"/>
              </w:rPr>
            </w:pPr>
          </w:p>
          <w:p w14:paraId="37E7D8A9" w14:textId="546FA648" w:rsidR="00394510" w:rsidRDefault="00394510" w:rsidP="13AFECC2">
            <w:pPr>
              <w:rPr>
                <w:rFonts w:ascii="Calibri" w:eastAsia="Calibri" w:hAnsi="Calibri" w:cs="Calibri"/>
                <w:sz w:val="20"/>
                <w:szCs w:val="20"/>
                <w:lang w:val="fi-FI"/>
              </w:rPr>
            </w:pPr>
          </w:p>
          <w:p w14:paraId="5A4AFEA8" w14:textId="0A185F75" w:rsidR="00394510" w:rsidRDefault="00394510" w:rsidP="13AFECC2">
            <w:pPr>
              <w:rPr>
                <w:rFonts w:ascii="Calibri" w:eastAsia="Calibri" w:hAnsi="Calibri" w:cs="Calibri"/>
                <w:sz w:val="20"/>
                <w:szCs w:val="20"/>
                <w:lang w:val="fi-FI"/>
              </w:rPr>
            </w:pPr>
          </w:p>
          <w:p w14:paraId="545607B3" w14:textId="02AB5D3A" w:rsidR="00D40989" w:rsidRPr="00D271F8" w:rsidRDefault="00D40989" w:rsidP="00D40989">
            <w:pPr>
              <w:rPr>
                <w:b/>
                <w:bCs/>
                <w:color w:val="FF0000"/>
                <w:highlight w:val="lightGray"/>
                <w:lang w:val="fi-FI"/>
              </w:rPr>
            </w:pPr>
            <w:r w:rsidRPr="144A3C8A">
              <w:rPr>
                <w:b/>
                <w:bCs/>
                <w:highlight w:val="lightGray"/>
                <w:lang w:val="fi-FI"/>
              </w:rPr>
              <w:lastRenderedPageBreak/>
              <w:t>Läsnäolon tukeminen, varhainen puuttuminen ja kohtaaminen -toimintamalli (SKY-hanke)</w:t>
            </w:r>
            <w:r w:rsidR="00D271F8" w:rsidRPr="144A3C8A">
              <w:rPr>
                <w:b/>
                <w:bCs/>
                <w:highlight w:val="lightGray"/>
                <w:lang w:val="fi-FI"/>
              </w:rPr>
              <w:t xml:space="preserve"> </w:t>
            </w:r>
          </w:p>
          <w:p w14:paraId="199AB5A6" w14:textId="09F2783B" w:rsidR="00E772F5" w:rsidRPr="006E64C8" w:rsidRDefault="006E64C8" w:rsidP="009B0759">
            <w:pPr>
              <w:rPr>
                <w:i/>
                <w:iCs/>
                <w:lang w:val="fi-FI" w:eastAsia="fi-FI"/>
              </w:rPr>
            </w:pPr>
            <w:r>
              <w:rPr>
                <w:i/>
                <w:iCs/>
                <w:lang w:val="fi-FI" w:eastAsia="fi-FI"/>
              </w:rPr>
              <w:t>T</w:t>
            </w:r>
            <w:r w:rsidR="00D40989" w:rsidRPr="006E64C8">
              <w:rPr>
                <w:i/>
                <w:iCs/>
                <w:lang w:val="fi-FI" w:eastAsia="fi-FI"/>
              </w:rPr>
              <w:t>oimenpiteet toimintamallin toteuttamiseen</w:t>
            </w:r>
          </w:p>
          <w:p w14:paraId="1828F1AE" w14:textId="3B507B65" w:rsidR="00D40989" w:rsidRPr="00D40989" w:rsidRDefault="00D40989" w:rsidP="009B0759">
            <w:pPr>
              <w:rPr>
                <w:lang w:val="fi-FI" w:eastAsia="fi-FI"/>
              </w:rPr>
            </w:pPr>
          </w:p>
        </w:tc>
      </w:tr>
      <w:tr w:rsidR="00E772F5" w14:paraId="47BEBEC1" w14:textId="77777777" w:rsidTr="003D406C">
        <w:trPr>
          <w:trHeight w:val="1430"/>
        </w:trPr>
        <w:tc>
          <w:tcPr>
            <w:tcW w:w="9634" w:type="dxa"/>
          </w:tcPr>
          <w:p w14:paraId="169F6C2B" w14:textId="2215C5FB" w:rsidR="00E772F5" w:rsidRPr="00F5081A" w:rsidRDefault="00E772F5" w:rsidP="009B0759">
            <w:pPr>
              <w:rPr>
                <w:b/>
                <w:bCs/>
                <w:lang w:val="fi-FI"/>
              </w:rPr>
            </w:pPr>
            <w:r>
              <w:rPr>
                <w:b/>
                <w:bCs/>
                <w:lang w:val="fi-FI"/>
              </w:rPr>
              <w:lastRenderedPageBreak/>
              <w:t>Tavoitteet</w:t>
            </w:r>
          </w:p>
          <w:p w14:paraId="7D057CE4" w14:textId="77777777" w:rsidR="00E772F5" w:rsidRPr="006E64C8" w:rsidRDefault="00E772F5" w:rsidP="006E64C8">
            <w:pPr>
              <w:pStyle w:val="Luettelokappale"/>
              <w:numPr>
                <w:ilvl w:val="0"/>
                <w:numId w:val="11"/>
              </w:numPr>
              <w:spacing w:after="0" w:line="240" w:lineRule="auto"/>
              <w:rPr>
                <w:color w:val="000000" w:themeColor="text1"/>
                <w:lang w:val="fi-FI"/>
              </w:rPr>
            </w:pPr>
            <w:r w:rsidRPr="736FEE54">
              <w:rPr>
                <w:color w:val="000000" w:themeColor="text1"/>
                <w:lang w:val="fi-FI"/>
              </w:rPr>
              <w:t xml:space="preserve">Koulun määrittämät tavoitteet hyvinvointitiedon pohjalta (esim. kouluterveyskysely, hyvinvointikoulu, palvelukeskittymässä asetetut yksikkökohtaiset tavoitteet) </w:t>
            </w:r>
          </w:p>
          <w:p w14:paraId="75B72C9C" w14:textId="5FB9E4F8" w:rsidR="736FEE54" w:rsidRDefault="736FEE54" w:rsidP="736FEE54">
            <w:pPr>
              <w:spacing w:after="0" w:line="240" w:lineRule="auto"/>
              <w:rPr>
                <w:rFonts w:ascii="Calibri" w:eastAsia="Calibri" w:hAnsi="Calibri"/>
                <w:color w:val="000000" w:themeColor="text1"/>
                <w:lang w:val="fi-FI"/>
              </w:rPr>
            </w:pPr>
          </w:p>
          <w:p w14:paraId="5CA244D8" w14:textId="7B6CE392" w:rsidR="69547B87" w:rsidRDefault="69547B87" w:rsidP="736FEE54">
            <w:pPr>
              <w:spacing w:after="0" w:line="240" w:lineRule="auto"/>
              <w:rPr>
                <w:rFonts w:ascii="Calibri" w:eastAsia="Calibri" w:hAnsi="Calibri"/>
                <w:color w:val="000000" w:themeColor="text1"/>
                <w:lang w:val="fi-FI"/>
              </w:rPr>
            </w:pPr>
            <w:r w:rsidRPr="736FEE54">
              <w:rPr>
                <w:rFonts w:ascii="Calibri" w:eastAsia="Calibri" w:hAnsi="Calibri"/>
                <w:color w:val="000000" w:themeColor="text1"/>
                <w:lang w:val="fi-FI"/>
              </w:rPr>
              <w:t xml:space="preserve">Ennaltaehkäistä ja vähentää koulupoissaoloja sekä lisätä kouluviihtyvyyttä. Tavoitteena lähiaikuisen saavutettavuuden parantaminen. </w:t>
            </w:r>
          </w:p>
          <w:p w14:paraId="366FB404" w14:textId="77777777" w:rsidR="00E772F5" w:rsidRDefault="00E772F5" w:rsidP="006E64C8">
            <w:pPr>
              <w:rPr>
                <w:lang w:val="fi-FI"/>
              </w:rPr>
            </w:pPr>
          </w:p>
          <w:p w14:paraId="6CC82AE5" w14:textId="67773494" w:rsidR="00E772F5" w:rsidRPr="009406E3" w:rsidRDefault="00E772F5" w:rsidP="009B0759">
            <w:pPr>
              <w:rPr>
                <w:b/>
                <w:bCs/>
                <w:lang w:val="fi-FI"/>
              </w:rPr>
            </w:pPr>
            <w:r w:rsidRPr="009406E3">
              <w:rPr>
                <w:b/>
                <w:bCs/>
                <w:lang w:val="fi-FI"/>
              </w:rPr>
              <w:t>Toimenpiteet</w:t>
            </w:r>
          </w:p>
          <w:p w14:paraId="03F1044F" w14:textId="246BE179" w:rsidR="00E772F5" w:rsidRPr="006E64C8" w:rsidRDefault="00E772F5" w:rsidP="006E64C8">
            <w:pPr>
              <w:pStyle w:val="Luettelokappale"/>
              <w:numPr>
                <w:ilvl w:val="0"/>
                <w:numId w:val="11"/>
              </w:numPr>
              <w:spacing w:after="0" w:line="240" w:lineRule="auto"/>
              <w:rPr>
                <w:color w:val="000000" w:themeColor="text1"/>
                <w:lang w:val="fi-FI"/>
              </w:rPr>
            </w:pPr>
            <w:r w:rsidRPr="736FEE54">
              <w:rPr>
                <w:color w:val="000000" w:themeColor="text1"/>
                <w:lang w:val="fi-FI"/>
              </w:rPr>
              <w:t>Koulun määrittämät</w:t>
            </w:r>
            <w:r w:rsidRPr="736FEE54">
              <w:rPr>
                <w:color w:val="000000" w:themeColor="text1"/>
                <w:u w:val="single"/>
                <w:lang w:val="fi-FI"/>
              </w:rPr>
              <w:t xml:space="preserve"> toimenpiteet</w:t>
            </w:r>
            <w:r w:rsidRPr="736FEE54">
              <w:rPr>
                <w:color w:val="000000" w:themeColor="text1"/>
                <w:lang w:val="fi-FI"/>
              </w:rPr>
              <w:t xml:space="preserve"> hyvinvointitiedon pohjalta:</w:t>
            </w:r>
          </w:p>
          <w:p w14:paraId="6A18C1A0" w14:textId="0A0D65FC" w:rsidR="00E772F5" w:rsidRDefault="00E772F5" w:rsidP="736FEE54">
            <w:pPr>
              <w:spacing w:after="0" w:line="240" w:lineRule="auto"/>
              <w:rPr>
                <w:rFonts w:ascii="Calibri" w:eastAsia="Calibri" w:hAnsi="Calibri"/>
                <w:color w:val="000000" w:themeColor="text1"/>
                <w:lang w:val="fi-FI"/>
              </w:rPr>
            </w:pPr>
          </w:p>
          <w:p w14:paraId="47C672A1" w14:textId="05B8393C" w:rsidR="00E772F5" w:rsidRDefault="59E3E607" w:rsidP="736FEE54">
            <w:pPr>
              <w:spacing w:after="0" w:line="240" w:lineRule="auto"/>
              <w:rPr>
                <w:rFonts w:ascii="Calibri" w:eastAsia="Calibri" w:hAnsi="Calibri"/>
                <w:color w:val="000000" w:themeColor="text1"/>
                <w:lang w:val="fi-FI"/>
              </w:rPr>
            </w:pPr>
            <w:r w:rsidRPr="736FEE54">
              <w:rPr>
                <w:rFonts w:ascii="Calibri" w:eastAsia="Calibri" w:hAnsi="Calibri"/>
                <w:color w:val="000000" w:themeColor="text1"/>
                <w:lang w:val="fi-FI"/>
              </w:rPr>
              <w:t>Tuetaan oppilaiden kouluviihtyvyyttä</w:t>
            </w:r>
            <w:r w:rsidR="2CED5DFA" w:rsidRPr="736FEE54">
              <w:rPr>
                <w:rFonts w:ascii="Calibri" w:eastAsia="Calibri" w:hAnsi="Calibri"/>
                <w:color w:val="000000" w:themeColor="text1"/>
                <w:lang w:val="fi-FI"/>
              </w:rPr>
              <w:t xml:space="preserve"> panostamalla ryhmäytymiseen. </w:t>
            </w:r>
            <w:r w:rsidR="66284CE2" w:rsidRPr="736FEE54">
              <w:rPr>
                <w:rFonts w:ascii="Calibri" w:eastAsia="Calibri" w:hAnsi="Calibri"/>
                <w:color w:val="000000" w:themeColor="text1"/>
                <w:lang w:val="fi-FI"/>
              </w:rPr>
              <w:t xml:space="preserve"> </w:t>
            </w:r>
            <w:r w:rsidR="06D5DA4A" w:rsidRPr="736FEE54">
              <w:rPr>
                <w:rFonts w:ascii="Calibri" w:eastAsia="Calibri" w:hAnsi="Calibri"/>
                <w:color w:val="000000" w:themeColor="text1"/>
                <w:lang w:val="fi-FI"/>
              </w:rPr>
              <w:t>Madalletaan kynnystä henkilökunnan ja oppilaiden kohtaam</w:t>
            </w:r>
            <w:r w:rsidR="3B56293B" w:rsidRPr="736FEE54">
              <w:rPr>
                <w:rFonts w:ascii="Calibri" w:eastAsia="Calibri" w:hAnsi="Calibri"/>
                <w:color w:val="000000" w:themeColor="text1"/>
                <w:lang w:val="fi-FI"/>
              </w:rPr>
              <w:t>iseen</w:t>
            </w:r>
            <w:r w:rsidR="1DE4A121" w:rsidRPr="736FEE54">
              <w:rPr>
                <w:rFonts w:ascii="Calibri" w:eastAsia="Calibri" w:hAnsi="Calibri"/>
                <w:color w:val="000000" w:themeColor="text1"/>
                <w:lang w:val="fi-FI"/>
              </w:rPr>
              <w:t xml:space="preserve"> ja vuorovaikutukseen</w:t>
            </w:r>
            <w:r w:rsidR="3B56293B" w:rsidRPr="736FEE54">
              <w:rPr>
                <w:rFonts w:ascii="Calibri" w:eastAsia="Calibri" w:hAnsi="Calibri"/>
                <w:color w:val="000000" w:themeColor="text1"/>
                <w:lang w:val="fi-FI"/>
              </w:rPr>
              <w:t xml:space="preserve">. </w:t>
            </w:r>
            <w:r w:rsidR="2AAF9656" w:rsidRPr="736FEE54">
              <w:rPr>
                <w:rFonts w:ascii="Calibri" w:eastAsia="Calibri" w:hAnsi="Calibri"/>
                <w:color w:val="000000" w:themeColor="text1"/>
                <w:lang w:val="fi-FI"/>
              </w:rPr>
              <w:t xml:space="preserve">Hyvä olla koulussa! Läsnäolon tukeminen Oulussa –mallin mukaiset toimenpiteet poissaolojen ehkäisyssä ja niihin puuttumisessa. </w:t>
            </w:r>
          </w:p>
          <w:p w14:paraId="1C536E64" w14:textId="3A2C124A" w:rsidR="006E64C8" w:rsidRPr="009C42F5" w:rsidRDefault="006E64C8" w:rsidP="006E64C8">
            <w:pPr>
              <w:pStyle w:val="Luettelokappale"/>
              <w:numPr>
                <w:ilvl w:val="0"/>
                <w:numId w:val="0"/>
              </w:numPr>
              <w:rPr>
                <w:lang w:val="fi-FI"/>
              </w:rPr>
            </w:pPr>
          </w:p>
        </w:tc>
      </w:tr>
      <w:tr w:rsidR="00E772F5" w14:paraId="11CC0ABE" w14:textId="77777777" w:rsidTr="003D406C">
        <w:trPr>
          <w:trHeight w:val="1430"/>
        </w:trPr>
        <w:tc>
          <w:tcPr>
            <w:tcW w:w="9634" w:type="dxa"/>
          </w:tcPr>
          <w:p w14:paraId="7BA8D670" w14:textId="37A4A2D5" w:rsidR="00E772F5" w:rsidRPr="00D271F8" w:rsidRDefault="00E772F5" w:rsidP="009B0759">
            <w:pPr>
              <w:rPr>
                <w:b/>
                <w:bCs/>
                <w:color w:val="FF0000"/>
                <w:lang w:val="fi-FI"/>
              </w:rPr>
            </w:pPr>
            <w:r w:rsidRPr="144A3C8A">
              <w:rPr>
                <w:b/>
                <w:bCs/>
                <w:highlight w:val="lightGray"/>
                <w:lang w:val="fi-FI"/>
              </w:rPr>
              <w:t>Osallisuus</w:t>
            </w:r>
            <w:r w:rsidR="00D271F8" w:rsidRPr="144A3C8A">
              <w:rPr>
                <w:b/>
                <w:bCs/>
                <w:lang w:val="fi-FI"/>
              </w:rPr>
              <w:t xml:space="preserve"> </w:t>
            </w:r>
          </w:p>
          <w:p w14:paraId="497DBC4B" w14:textId="6F4893A4" w:rsidR="00E772F5" w:rsidRDefault="00E772F5" w:rsidP="00BC3953">
            <w:pPr>
              <w:pStyle w:val="Luettelokappale"/>
              <w:numPr>
                <w:ilvl w:val="0"/>
                <w:numId w:val="17"/>
              </w:numPr>
              <w:spacing w:after="0" w:line="240" w:lineRule="auto"/>
              <w:rPr>
                <w:lang w:val="fi-FI"/>
              </w:rPr>
            </w:pPr>
            <w:r w:rsidRPr="53F3257A">
              <w:rPr>
                <w:lang w:val="fi-FI"/>
              </w:rPr>
              <w:t xml:space="preserve">Miten oppilaita </w:t>
            </w:r>
            <w:proofErr w:type="spellStart"/>
            <w:r w:rsidRPr="53F3257A">
              <w:rPr>
                <w:lang w:val="fi-FI"/>
              </w:rPr>
              <w:t>osallistetaan</w:t>
            </w:r>
            <w:proofErr w:type="spellEnd"/>
            <w:r w:rsidRPr="53F3257A">
              <w:rPr>
                <w:lang w:val="fi-FI"/>
              </w:rPr>
              <w:t xml:space="preserve"> koulun toiminnan suunnitteluun ja arviointiin?</w:t>
            </w:r>
          </w:p>
          <w:p w14:paraId="2DE0F49C" w14:textId="77777777" w:rsidR="00434B87" w:rsidRDefault="00434B87" w:rsidP="53F3257A">
            <w:pPr>
              <w:spacing w:after="0" w:line="240" w:lineRule="auto"/>
              <w:rPr>
                <w:rFonts w:ascii="Calibri" w:eastAsia="Calibri" w:hAnsi="Calibri"/>
                <w:lang w:val="fi-FI"/>
              </w:rPr>
            </w:pPr>
          </w:p>
          <w:p w14:paraId="65BAAB23" w14:textId="5AACAFCB" w:rsidR="523CC871" w:rsidRDefault="523CC871" w:rsidP="53F3257A">
            <w:pPr>
              <w:spacing w:after="0" w:line="240" w:lineRule="auto"/>
              <w:rPr>
                <w:rFonts w:ascii="Calibri" w:eastAsia="Calibri" w:hAnsi="Calibri"/>
                <w:lang w:val="fi-FI"/>
              </w:rPr>
            </w:pPr>
            <w:r w:rsidRPr="736FEE54">
              <w:rPr>
                <w:rFonts w:ascii="Calibri" w:eastAsia="Calibri" w:hAnsi="Calibri"/>
                <w:lang w:val="fi-FI"/>
              </w:rPr>
              <w:t>Oppilaita</w:t>
            </w:r>
            <w:r w:rsidR="10E1ADA3" w:rsidRPr="736FEE54">
              <w:rPr>
                <w:rFonts w:ascii="Calibri" w:eastAsia="Calibri" w:hAnsi="Calibri"/>
                <w:lang w:val="fi-FI"/>
              </w:rPr>
              <w:t xml:space="preserve"> </w:t>
            </w:r>
            <w:proofErr w:type="spellStart"/>
            <w:r w:rsidR="10E1ADA3" w:rsidRPr="736FEE54">
              <w:rPr>
                <w:rFonts w:ascii="Calibri" w:eastAsia="Calibri" w:hAnsi="Calibri"/>
                <w:lang w:val="fi-FI"/>
              </w:rPr>
              <w:t>osallistetaan</w:t>
            </w:r>
            <w:proofErr w:type="spellEnd"/>
            <w:r w:rsidRPr="736FEE54">
              <w:rPr>
                <w:rFonts w:ascii="Calibri" w:eastAsia="Calibri" w:hAnsi="Calibri"/>
                <w:lang w:val="fi-FI"/>
              </w:rPr>
              <w:t xml:space="preserve"> koulun toiminnan suunnitteluun</w:t>
            </w:r>
            <w:r w:rsidR="5FDDB2C9" w:rsidRPr="736FEE54">
              <w:rPr>
                <w:rFonts w:ascii="Calibri" w:eastAsia="Calibri" w:hAnsi="Calibri"/>
                <w:lang w:val="fi-FI"/>
              </w:rPr>
              <w:t xml:space="preserve"> ja arviointiin</w:t>
            </w:r>
            <w:r w:rsidR="6162FEC8" w:rsidRPr="736FEE54">
              <w:rPr>
                <w:rFonts w:ascii="Calibri" w:eastAsia="Calibri" w:hAnsi="Calibri"/>
                <w:lang w:val="fi-FI"/>
              </w:rPr>
              <w:t xml:space="preserve"> oppilaskunnan </w:t>
            </w:r>
            <w:r w:rsidR="17D810E1" w:rsidRPr="736FEE54">
              <w:rPr>
                <w:rFonts w:ascii="Calibri" w:eastAsia="Calibri" w:hAnsi="Calibri"/>
                <w:lang w:val="fi-FI"/>
              </w:rPr>
              <w:t xml:space="preserve">hallituksen </w:t>
            </w:r>
            <w:r w:rsidR="6162FEC8" w:rsidRPr="736FEE54">
              <w:rPr>
                <w:rFonts w:ascii="Calibri" w:eastAsia="Calibri" w:hAnsi="Calibri"/>
                <w:lang w:val="fi-FI"/>
              </w:rPr>
              <w:t xml:space="preserve">toiminnan kautta. </w:t>
            </w:r>
          </w:p>
          <w:p w14:paraId="41E5D25D" w14:textId="77777777" w:rsidR="00434B87" w:rsidRDefault="00434B87" w:rsidP="53F3257A">
            <w:pPr>
              <w:spacing w:after="0" w:line="240" w:lineRule="auto"/>
              <w:rPr>
                <w:rFonts w:ascii="Calibri" w:eastAsia="Calibri" w:hAnsi="Calibri"/>
                <w:lang w:val="fi-FI"/>
              </w:rPr>
            </w:pPr>
          </w:p>
          <w:p w14:paraId="5F6F9A9C" w14:textId="7C0E0BC0" w:rsidR="34D8599C" w:rsidRDefault="6162FEC8" w:rsidP="53F3257A">
            <w:pPr>
              <w:spacing w:after="0" w:line="240" w:lineRule="auto"/>
              <w:rPr>
                <w:rFonts w:ascii="Calibri" w:eastAsia="Calibri" w:hAnsi="Calibri"/>
                <w:lang w:val="fi-FI"/>
              </w:rPr>
            </w:pPr>
            <w:r w:rsidRPr="736FEE54">
              <w:rPr>
                <w:rFonts w:ascii="Calibri" w:eastAsia="Calibri" w:hAnsi="Calibri"/>
                <w:lang w:val="fi-FI"/>
              </w:rPr>
              <w:t>Oppilaat valitsevat luokittain edustajat oppilaskun</w:t>
            </w:r>
            <w:r w:rsidR="623C8B74" w:rsidRPr="736FEE54">
              <w:rPr>
                <w:rFonts w:ascii="Calibri" w:eastAsia="Calibri" w:hAnsi="Calibri"/>
                <w:lang w:val="fi-FI"/>
              </w:rPr>
              <w:t>nan hallitukseen</w:t>
            </w:r>
            <w:r w:rsidRPr="736FEE54">
              <w:rPr>
                <w:rFonts w:ascii="Calibri" w:eastAsia="Calibri" w:hAnsi="Calibri"/>
                <w:lang w:val="fi-FI"/>
              </w:rPr>
              <w:t>, jo</w:t>
            </w:r>
            <w:r w:rsidR="2B57453A" w:rsidRPr="736FEE54">
              <w:rPr>
                <w:rFonts w:ascii="Calibri" w:eastAsia="Calibri" w:hAnsi="Calibri"/>
                <w:lang w:val="fi-FI"/>
              </w:rPr>
              <w:t xml:space="preserve">nka toiminnallaan pyrkii siihen, että koulumme </w:t>
            </w:r>
            <w:r w:rsidR="43C950C5" w:rsidRPr="736FEE54">
              <w:rPr>
                <w:rFonts w:ascii="Calibri" w:eastAsia="Calibri" w:hAnsi="Calibri"/>
                <w:lang w:val="fi-FI"/>
              </w:rPr>
              <w:t xml:space="preserve">  </w:t>
            </w:r>
            <w:r w:rsidR="2B57453A" w:rsidRPr="736FEE54">
              <w:rPr>
                <w:rFonts w:ascii="Calibri" w:eastAsia="Calibri" w:hAnsi="Calibri"/>
                <w:lang w:val="fi-FI"/>
              </w:rPr>
              <w:t xml:space="preserve">oppilaiden </w:t>
            </w:r>
            <w:r w:rsidR="4A2FE729" w:rsidRPr="736FEE54">
              <w:rPr>
                <w:rFonts w:ascii="Calibri" w:eastAsia="Calibri" w:hAnsi="Calibri"/>
                <w:lang w:val="fi-FI"/>
              </w:rPr>
              <w:t xml:space="preserve">ideat ja ajatukset erilaisesta toiminnasta </w:t>
            </w:r>
            <w:r w:rsidR="295B6E6F" w:rsidRPr="736FEE54">
              <w:rPr>
                <w:rFonts w:ascii="Calibri" w:eastAsia="Calibri" w:hAnsi="Calibri"/>
                <w:lang w:val="fi-FI"/>
              </w:rPr>
              <w:t xml:space="preserve">ja muutostarpeista yms. </w:t>
            </w:r>
            <w:r w:rsidR="4A2FE729" w:rsidRPr="736FEE54">
              <w:rPr>
                <w:rFonts w:ascii="Calibri" w:eastAsia="Calibri" w:hAnsi="Calibri"/>
                <w:lang w:val="fi-FI"/>
              </w:rPr>
              <w:t>huomioidaan koulussamme. Oppilaskun</w:t>
            </w:r>
            <w:r w:rsidR="7763486A" w:rsidRPr="736FEE54">
              <w:rPr>
                <w:rFonts w:ascii="Calibri" w:eastAsia="Calibri" w:hAnsi="Calibri"/>
                <w:lang w:val="fi-FI"/>
              </w:rPr>
              <w:t>nan hallitus</w:t>
            </w:r>
            <w:r w:rsidR="4A2FE729" w:rsidRPr="736FEE54">
              <w:rPr>
                <w:rFonts w:ascii="Calibri" w:eastAsia="Calibri" w:hAnsi="Calibri"/>
                <w:lang w:val="fi-FI"/>
              </w:rPr>
              <w:t xml:space="preserve"> </w:t>
            </w:r>
            <w:r w:rsidR="23790A2D" w:rsidRPr="736FEE54">
              <w:rPr>
                <w:rFonts w:ascii="Calibri" w:eastAsia="Calibri" w:hAnsi="Calibri"/>
                <w:lang w:val="fi-FI"/>
              </w:rPr>
              <w:t>toimii yhteistyössä</w:t>
            </w:r>
            <w:r w:rsidR="4A2FE729" w:rsidRPr="736FEE54">
              <w:rPr>
                <w:rFonts w:ascii="Calibri" w:eastAsia="Calibri" w:hAnsi="Calibri"/>
                <w:lang w:val="fi-FI"/>
              </w:rPr>
              <w:t xml:space="preserve"> </w:t>
            </w:r>
            <w:r w:rsidR="29DFA091" w:rsidRPr="736FEE54">
              <w:rPr>
                <w:rFonts w:ascii="Calibri" w:eastAsia="Calibri" w:hAnsi="Calibri"/>
                <w:lang w:val="fi-FI"/>
              </w:rPr>
              <w:t>luokkien</w:t>
            </w:r>
            <w:r w:rsidR="444D82E7" w:rsidRPr="736FEE54">
              <w:rPr>
                <w:rFonts w:ascii="Calibri" w:eastAsia="Calibri" w:hAnsi="Calibri"/>
                <w:lang w:val="fi-FI"/>
              </w:rPr>
              <w:t xml:space="preserve">, </w:t>
            </w:r>
            <w:r w:rsidR="26CED000" w:rsidRPr="736FEE54">
              <w:rPr>
                <w:rFonts w:ascii="Calibri" w:eastAsia="Calibri" w:hAnsi="Calibri"/>
                <w:lang w:val="fi-FI"/>
              </w:rPr>
              <w:t xml:space="preserve">koulumme </w:t>
            </w:r>
            <w:r w:rsidR="444D82E7" w:rsidRPr="736FEE54">
              <w:rPr>
                <w:rFonts w:ascii="Calibri" w:eastAsia="Calibri" w:hAnsi="Calibri"/>
                <w:lang w:val="fi-FI"/>
              </w:rPr>
              <w:t>henkilökunnan, alueellisen osallisuusryhmän</w:t>
            </w:r>
            <w:r w:rsidR="2B910233" w:rsidRPr="736FEE54">
              <w:rPr>
                <w:rFonts w:ascii="Calibri" w:eastAsia="Calibri" w:hAnsi="Calibri"/>
                <w:lang w:val="fi-FI"/>
              </w:rPr>
              <w:t xml:space="preserve"> ja kaupungin </w:t>
            </w:r>
            <w:r w:rsidR="47A7F4DF" w:rsidRPr="736FEE54">
              <w:rPr>
                <w:rFonts w:ascii="Calibri" w:eastAsia="Calibri" w:hAnsi="Calibri"/>
                <w:lang w:val="fi-FI"/>
              </w:rPr>
              <w:t>osallisuus</w:t>
            </w:r>
            <w:r w:rsidR="187838F9" w:rsidRPr="736FEE54">
              <w:rPr>
                <w:rFonts w:ascii="Calibri" w:eastAsia="Calibri" w:hAnsi="Calibri"/>
                <w:lang w:val="fi-FI"/>
              </w:rPr>
              <w:t xml:space="preserve"> kehittäjä</w:t>
            </w:r>
            <w:r w:rsidR="47A7F4DF" w:rsidRPr="736FEE54">
              <w:rPr>
                <w:rFonts w:ascii="Calibri" w:eastAsia="Calibri" w:hAnsi="Calibri"/>
                <w:lang w:val="fi-FI"/>
              </w:rPr>
              <w:t>opettajan kanssa</w:t>
            </w:r>
            <w:r w:rsidR="2B910233" w:rsidRPr="736FEE54">
              <w:rPr>
                <w:rFonts w:ascii="Calibri" w:eastAsia="Calibri" w:hAnsi="Calibri"/>
                <w:lang w:val="fi-FI"/>
              </w:rPr>
              <w:t>.</w:t>
            </w:r>
            <w:r w:rsidR="79AEB0C4" w:rsidRPr="736FEE54">
              <w:rPr>
                <w:rFonts w:ascii="Calibri" w:eastAsia="Calibri" w:hAnsi="Calibri"/>
                <w:lang w:val="fi-FI"/>
              </w:rPr>
              <w:t xml:space="preserve"> Oppilaskunnan</w:t>
            </w:r>
            <w:r w:rsidR="030C3BEB" w:rsidRPr="736FEE54">
              <w:rPr>
                <w:rFonts w:ascii="Calibri" w:eastAsia="Calibri" w:hAnsi="Calibri"/>
                <w:lang w:val="fi-FI"/>
              </w:rPr>
              <w:t xml:space="preserve"> hallituksen</w:t>
            </w:r>
            <w:r w:rsidR="79AEB0C4" w:rsidRPr="736FEE54">
              <w:rPr>
                <w:rFonts w:ascii="Calibri" w:eastAsia="Calibri" w:hAnsi="Calibri"/>
                <w:lang w:val="fi-FI"/>
              </w:rPr>
              <w:t xml:space="preserve"> kokouksissa keskustellaan ja suunnitellaan toimintaa, johon pyritään saamaan mukaan mahdollisimman </w:t>
            </w:r>
            <w:r w:rsidR="067BDD8D" w:rsidRPr="736FEE54">
              <w:rPr>
                <w:rFonts w:ascii="Calibri" w:eastAsia="Calibri" w:hAnsi="Calibri"/>
                <w:lang w:val="fi-FI"/>
              </w:rPr>
              <w:t>paljon oppilaita eri luokilta. Oppilaskun</w:t>
            </w:r>
            <w:r w:rsidR="20EE2A3D" w:rsidRPr="736FEE54">
              <w:rPr>
                <w:rFonts w:ascii="Calibri" w:eastAsia="Calibri" w:hAnsi="Calibri"/>
                <w:lang w:val="fi-FI"/>
              </w:rPr>
              <w:t>nan hallitus</w:t>
            </w:r>
            <w:r w:rsidR="067BDD8D" w:rsidRPr="736FEE54">
              <w:rPr>
                <w:rFonts w:ascii="Calibri" w:eastAsia="Calibri" w:hAnsi="Calibri"/>
                <w:lang w:val="fi-FI"/>
              </w:rPr>
              <w:t xml:space="preserve"> arvioi koulun toimintaa ja antaa tarvittaessa palautetta ja muutosehdotuksia.</w:t>
            </w:r>
          </w:p>
          <w:p w14:paraId="54349857" w14:textId="42F77A91" w:rsidR="00E772F5" w:rsidRDefault="00434B87" w:rsidP="009B0759">
            <w:pPr>
              <w:rPr>
                <w:lang w:val="fi-FI"/>
              </w:rPr>
            </w:pPr>
            <w:bookmarkStart w:id="2" w:name="_Hlk99350588"/>
            <w:r>
              <w:rPr>
                <w:lang w:val="fi-FI"/>
              </w:rPr>
              <w:br/>
            </w:r>
            <w:r w:rsidR="00E772F5" w:rsidRPr="53F3257A">
              <w:rPr>
                <w:lang w:val="fi-FI"/>
              </w:rPr>
              <w:t>Koulun oma tavoite oppilaiden osallisuuden vahvistamiseksi</w:t>
            </w:r>
            <w:bookmarkEnd w:id="2"/>
            <w:r w:rsidR="00E772F5" w:rsidRPr="53F3257A">
              <w:rPr>
                <w:lang w:val="fi-FI"/>
              </w:rPr>
              <w:t>:</w:t>
            </w:r>
            <w:r w:rsidR="5C2D5202" w:rsidRPr="53F3257A">
              <w:rPr>
                <w:lang w:val="fi-FI"/>
              </w:rPr>
              <w:t xml:space="preserve"> </w:t>
            </w:r>
            <w:r w:rsidR="14EFD2F2" w:rsidRPr="53F3257A">
              <w:rPr>
                <w:lang w:val="fi-FI"/>
              </w:rPr>
              <w:t xml:space="preserve">Pyritään </w:t>
            </w:r>
            <w:r w:rsidR="5C2D5202" w:rsidRPr="53F3257A">
              <w:rPr>
                <w:lang w:val="fi-FI"/>
              </w:rPr>
              <w:t>vahvistamaan jokaisen oppilaan mahdollisuutta osallistua</w:t>
            </w:r>
            <w:r w:rsidR="6EF9A1A1" w:rsidRPr="53F3257A">
              <w:rPr>
                <w:lang w:val="fi-FI"/>
              </w:rPr>
              <w:t xml:space="preserve"> koulumme toimintaan ja sen suunnitteluun.</w:t>
            </w:r>
            <w:r w:rsidR="5C2D5202" w:rsidRPr="53F3257A">
              <w:rPr>
                <w:lang w:val="fi-FI"/>
              </w:rPr>
              <w:t xml:space="preserve"> </w:t>
            </w:r>
          </w:p>
          <w:p w14:paraId="2766D74F" w14:textId="5FBB38E1" w:rsidR="00E772F5" w:rsidRDefault="00E772F5" w:rsidP="009B0759">
            <w:pPr>
              <w:rPr>
                <w:lang w:val="fi-FI"/>
              </w:rPr>
            </w:pPr>
            <w:r w:rsidRPr="53F3257A">
              <w:rPr>
                <w:lang w:val="fi-FI"/>
              </w:rPr>
              <w:t>Koulun osallisuuden tai oppilaskunnan vastaava:</w:t>
            </w:r>
            <w:r w:rsidR="3B09CB93" w:rsidRPr="53F3257A">
              <w:rPr>
                <w:lang w:val="fi-FI"/>
              </w:rPr>
              <w:t xml:space="preserve"> Pirkko Ranta</w:t>
            </w:r>
          </w:p>
          <w:p w14:paraId="2F5EB55D" w14:textId="77777777" w:rsidR="00E772F5" w:rsidRDefault="00E772F5" w:rsidP="009B0759">
            <w:pPr>
              <w:rPr>
                <w:lang w:val="fi-FI"/>
              </w:rPr>
            </w:pPr>
          </w:p>
          <w:p w14:paraId="5F607096" w14:textId="77777777" w:rsidR="00E772F5" w:rsidRPr="00C74A3A" w:rsidRDefault="00E772F5" w:rsidP="009B0759">
            <w:pPr>
              <w:rPr>
                <w:lang w:val="fi-FI"/>
              </w:rPr>
            </w:pPr>
          </w:p>
        </w:tc>
      </w:tr>
      <w:tr w:rsidR="00E772F5" w14:paraId="181CCC0F" w14:textId="77777777" w:rsidTr="003D406C">
        <w:trPr>
          <w:trHeight w:val="1430"/>
        </w:trPr>
        <w:tc>
          <w:tcPr>
            <w:tcW w:w="9634" w:type="dxa"/>
          </w:tcPr>
          <w:p w14:paraId="27278233" w14:textId="5AB2C9F8" w:rsidR="00E772F5" w:rsidRPr="00D271F8" w:rsidRDefault="00E772F5" w:rsidP="009B0759">
            <w:pPr>
              <w:rPr>
                <w:b/>
                <w:bCs/>
                <w:color w:val="FF0000"/>
                <w:lang w:val="fi-FI"/>
              </w:rPr>
            </w:pPr>
            <w:r w:rsidRPr="144A3C8A">
              <w:rPr>
                <w:b/>
                <w:bCs/>
                <w:highlight w:val="lightGray"/>
                <w:lang w:val="fi-FI"/>
              </w:rPr>
              <w:lastRenderedPageBreak/>
              <w:t xml:space="preserve">Yhtenäinen kasvun ja opin polku sekä 5–8-vuotiaiden pedagogiikan kehittäminen </w:t>
            </w:r>
            <w:r w:rsidR="00D271F8" w:rsidRPr="144A3C8A">
              <w:rPr>
                <w:b/>
                <w:bCs/>
                <w:lang w:val="fi-FI"/>
              </w:rPr>
              <w:t xml:space="preserve"> </w:t>
            </w:r>
          </w:p>
          <w:p w14:paraId="31BAB78B" w14:textId="77777777" w:rsidR="00E772F5" w:rsidRPr="008808D6" w:rsidRDefault="00E772F5" w:rsidP="009B0759">
            <w:pPr>
              <w:jc w:val="center"/>
              <w:rPr>
                <w:b/>
                <w:bCs/>
                <w:lang w:val="fi-FI"/>
              </w:rPr>
            </w:pPr>
            <w:r w:rsidRPr="008808D6">
              <w:rPr>
                <w:b/>
                <w:bCs/>
                <w:lang w:val="fi-FI"/>
              </w:rPr>
              <w:t>VISIO:</w:t>
            </w:r>
          </w:p>
          <w:p w14:paraId="62A827E1" w14:textId="328C6F8F" w:rsidR="00E772F5" w:rsidRPr="008808D6" w:rsidRDefault="00E772F5" w:rsidP="007902D5">
            <w:pPr>
              <w:jc w:val="center"/>
              <w:rPr>
                <w:i/>
                <w:iCs/>
                <w:lang w:val="fi-FI"/>
              </w:rPr>
            </w:pPr>
            <w:r w:rsidRPr="008808D6">
              <w:rPr>
                <w:i/>
                <w:iCs/>
                <w:lang w:val="fi-FI"/>
              </w:rPr>
              <w:t>Yhtenäinen esi- ja alkuopetuksen pedagogiikka, toimintakulttuuri ja oppimisympäristö vahvistaa lapsen varhaista perustaitojen oppimista ja mahdollistaa lapsen yksilöllisen etenemisen kasvun ja opin polulla joustavien siirtymien avulla.</w:t>
            </w:r>
          </w:p>
          <w:p w14:paraId="1B9A3D81" w14:textId="6E1B9444" w:rsidR="00E772F5" w:rsidRPr="00416EC1" w:rsidRDefault="00E772F5" w:rsidP="736FEE54">
            <w:pPr>
              <w:rPr>
                <w:rFonts w:ascii="Calibri" w:eastAsia="Calibri" w:hAnsi="Calibri" w:cs="Calibri"/>
                <w:lang w:val="fi-FI"/>
              </w:rPr>
            </w:pPr>
            <w:r w:rsidRPr="736FEE54">
              <w:rPr>
                <w:lang w:val="fi-FI"/>
              </w:rPr>
              <w:t>Lisää tähän linkki yksikön 5–8-vuotiaiden pedagogiseen suunnitelmaan tai suunnitelmaan kirjatut toimenpiteet.</w:t>
            </w:r>
            <w:r w:rsidR="3868B52D" w:rsidRPr="736FEE54">
              <w:rPr>
                <w:lang w:val="fi-FI"/>
              </w:rPr>
              <w:t xml:space="preserve"> </w:t>
            </w:r>
          </w:p>
          <w:p w14:paraId="1BC96462" w14:textId="22C0BA26" w:rsidR="00E772F5" w:rsidRPr="00416EC1" w:rsidRDefault="3868B52D" w:rsidP="736FEE54">
            <w:pPr>
              <w:rPr>
                <w:rFonts w:ascii="Calibri" w:eastAsia="Calibri" w:hAnsi="Calibri" w:cs="Calibri"/>
                <w:lang w:val="fi-FI"/>
              </w:rPr>
            </w:pPr>
            <w:r w:rsidRPr="736FEE54">
              <w:rPr>
                <w:lang w:val="fi-FI"/>
              </w:rPr>
              <w:t xml:space="preserve">Linkki </w:t>
            </w:r>
            <w:r w:rsidR="3349CA82" w:rsidRPr="736FEE54">
              <w:rPr>
                <w:lang w:val="fi-FI"/>
              </w:rPr>
              <w:t>5–8</w:t>
            </w:r>
            <w:r w:rsidRPr="736FEE54">
              <w:rPr>
                <w:lang w:val="fi-FI"/>
              </w:rPr>
              <w:t>-vuotiaiden pedagogiseen suunnitelmaan:</w:t>
            </w:r>
            <w:hyperlink r:id="rId18">
              <w:r w:rsidRPr="736FEE54">
                <w:rPr>
                  <w:rStyle w:val="Hyperlinkki"/>
                  <w:rFonts w:ascii="Calibri" w:eastAsia="Calibri" w:hAnsi="Calibri" w:cs="Calibri"/>
                  <w:lang w:val="fi-FI"/>
                </w:rPr>
                <w:t>5-8-vuotiaiden pedagoginen suunnitelma 2.pptx</w:t>
              </w:r>
            </w:hyperlink>
          </w:p>
        </w:tc>
      </w:tr>
      <w:tr w:rsidR="00E772F5" w14:paraId="0A24FF45" w14:textId="77777777" w:rsidTr="003D406C">
        <w:trPr>
          <w:trHeight w:val="1430"/>
        </w:trPr>
        <w:tc>
          <w:tcPr>
            <w:tcW w:w="9634" w:type="dxa"/>
          </w:tcPr>
          <w:p w14:paraId="23CD27BA" w14:textId="3525F299" w:rsidR="00E772F5" w:rsidRPr="00D271F8" w:rsidRDefault="00E772F5" w:rsidP="144A3C8A">
            <w:pPr>
              <w:rPr>
                <w:b/>
                <w:bCs/>
                <w:highlight w:val="lightGray"/>
                <w:lang w:val="fi-FI"/>
              </w:rPr>
            </w:pPr>
            <w:r w:rsidRPr="144A3C8A">
              <w:rPr>
                <w:b/>
                <w:bCs/>
                <w:highlight w:val="lightGray"/>
                <w:lang w:val="fi-FI"/>
              </w:rPr>
              <w:t>Yhteistyö kodin ja koulun välillä</w:t>
            </w:r>
          </w:p>
          <w:p w14:paraId="082499A2" w14:textId="04E33627" w:rsidR="00E772F5" w:rsidRPr="007902D5" w:rsidRDefault="27F51557" w:rsidP="736FEE54">
            <w:pPr>
              <w:spacing w:after="0" w:line="240" w:lineRule="auto"/>
            </w:pPr>
            <w:r w:rsidRPr="736FEE54">
              <w:rPr>
                <w:rFonts w:ascii="Calibri" w:eastAsia="Calibri" w:hAnsi="Calibri" w:cs="Calibri"/>
                <w:lang w:val="fi-FI"/>
              </w:rPr>
              <w:t>Kaukovainion koulun huoltajat ovat perustaneet 18.12.2017 rekisteröidyn yhdistyksen: Kaukovainion kotikouluyhdistys ry. Yhdistyksen tehtävä on määritelty yhdistyksen säännöissä seuraavasti: Yhdistyksen tarkoituksena on tukea Kaukovainion koulun kasvatustoimintaa ja edistää oppilaiden hyvinvointia. Tarkoituksensa toteuttamiseksi yhdistys järjestää tapahtumia ja toimintaa oppilaille, kuten retkiä, yritysvierailuja, konsertteja ja teemapäiviä. ”Yhdistys voi kerätä varoja järjestämällä myyjäisiä, tekemällä erilaisia talkootöitä tai pitämällä arpajaisia. Yhdistys voi ottaa myös lahjoituksia ja erilaisia apurahoja vastaan sekä organisoida erilaisia keräyksiä toteuttaakseen tarkoitustaan.”</w:t>
            </w:r>
          </w:p>
          <w:p w14:paraId="43AB01C3" w14:textId="5CD34B16" w:rsidR="00E772F5" w:rsidRPr="007902D5" w:rsidRDefault="00E772F5" w:rsidP="736FEE54">
            <w:pPr>
              <w:spacing w:after="0" w:line="240" w:lineRule="auto"/>
              <w:rPr>
                <w:rFonts w:ascii="Calibri" w:eastAsia="Calibri" w:hAnsi="Calibri" w:cs="Calibri"/>
                <w:lang w:val="fi-FI"/>
              </w:rPr>
            </w:pPr>
          </w:p>
          <w:p w14:paraId="5C174BDA" w14:textId="7BFAB4B4" w:rsidR="00E772F5" w:rsidRPr="007902D5" w:rsidRDefault="27F51557" w:rsidP="736FEE54">
            <w:pPr>
              <w:spacing w:after="0" w:line="240" w:lineRule="auto"/>
              <w:rPr>
                <w:rFonts w:ascii="Calibri" w:eastAsia="Calibri" w:hAnsi="Calibri" w:cs="Calibri"/>
                <w:lang w:val="fi-FI"/>
              </w:rPr>
            </w:pPr>
            <w:r w:rsidRPr="736FEE54">
              <w:rPr>
                <w:rFonts w:ascii="Calibri" w:eastAsia="Calibri" w:hAnsi="Calibri" w:cs="Calibri"/>
                <w:lang w:val="fi-FI"/>
              </w:rPr>
              <w:t>Yhdistys kokoontuu puheenjohtajansa kutsusta ja johdolla tarpeen vaatiessa. Kokouksia on keskimäärin kahdeksan lukuvuotta kohden. Yksi kokouksista on vuosikokous, jossa yhdistykselle valitaan puheenjohtaja sekä hallitus.</w:t>
            </w:r>
            <w:r w:rsidR="4CC1CC2F" w:rsidRPr="736FEE54">
              <w:rPr>
                <w:rFonts w:ascii="Calibri" w:eastAsia="Calibri" w:hAnsi="Calibri" w:cs="Calibri"/>
                <w:lang w:val="fi-FI"/>
              </w:rPr>
              <w:t xml:space="preserve"> Vuosikokouksessa vahvistetaan yhdistyksen toimintakertomus, toimintasuunnitelma, talousarvio sekä tilit.</w:t>
            </w:r>
          </w:p>
          <w:p w14:paraId="42C6C7AF" w14:textId="394CB140" w:rsidR="00E772F5" w:rsidRPr="007902D5" w:rsidRDefault="00E772F5" w:rsidP="736FEE54">
            <w:pPr>
              <w:spacing w:after="0" w:line="240" w:lineRule="auto"/>
              <w:rPr>
                <w:rFonts w:ascii="Calibri" w:eastAsia="Calibri" w:hAnsi="Calibri" w:cs="Calibri"/>
                <w:lang w:val="fi-FI"/>
              </w:rPr>
            </w:pPr>
          </w:p>
          <w:p w14:paraId="609C83D9" w14:textId="733ECCCE" w:rsidR="00E772F5" w:rsidRPr="007902D5" w:rsidRDefault="4CC1CC2F" w:rsidP="736FEE54">
            <w:pPr>
              <w:spacing w:after="0" w:line="240" w:lineRule="auto"/>
              <w:rPr>
                <w:rFonts w:ascii="Calibri" w:eastAsia="Calibri" w:hAnsi="Calibri" w:cs="Calibri"/>
                <w:lang w:val="fi-FI"/>
              </w:rPr>
            </w:pPr>
            <w:r w:rsidRPr="736FEE54">
              <w:rPr>
                <w:rFonts w:ascii="Calibri" w:eastAsia="Calibri" w:hAnsi="Calibri" w:cs="Calibri"/>
                <w:lang w:val="fi-FI"/>
              </w:rPr>
              <w:t>Kokouksissa käsitellään koulun ajankohtaisia asioita, joihin yhdistyksen jäsenet kertovat oman näkemyksensä. Yhdistyksen hallituksesta on edustaja yhteisöllisessä oppilashuoltoryhmässä.</w:t>
            </w:r>
          </w:p>
          <w:p w14:paraId="7301B6EF" w14:textId="0D273762" w:rsidR="00E772F5" w:rsidRPr="007902D5" w:rsidRDefault="00E772F5" w:rsidP="736FEE54">
            <w:pPr>
              <w:spacing w:after="0" w:line="240" w:lineRule="auto"/>
              <w:rPr>
                <w:rFonts w:ascii="Calibri" w:eastAsia="Calibri" w:hAnsi="Calibri" w:cs="Calibri"/>
                <w:lang w:val="fi-FI"/>
              </w:rPr>
            </w:pPr>
          </w:p>
          <w:p w14:paraId="010EECDE" w14:textId="16EBBA3B" w:rsidR="00E772F5" w:rsidRPr="007902D5" w:rsidRDefault="27F51557" w:rsidP="736FEE54">
            <w:pPr>
              <w:spacing w:after="0" w:line="240" w:lineRule="auto"/>
              <w:rPr>
                <w:rFonts w:ascii="Calibri" w:eastAsia="Calibri" w:hAnsi="Calibri" w:cs="Calibri"/>
                <w:lang w:val="fi-FI"/>
              </w:rPr>
            </w:pPr>
            <w:r w:rsidRPr="736FEE54">
              <w:rPr>
                <w:rFonts w:ascii="Calibri" w:eastAsia="Calibri" w:hAnsi="Calibri" w:cs="Calibri"/>
                <w:lang w:val="fi-FI"/>
              </w:rPr>
              <w:t>Kaukovainion koulua kokouksissa edustaa apulaisjohtaja sekä tarpeen vaatiessa rehtori tai opettajakunnan edustajat.</w:t>
            </w:r>
          </w:p>
          <w:p w14:paraId="7588650F" w14:textId="099A3D7B" w:rsidR="00E772F5" w:rsidRPr="007902D5" w:rsidRDefault="00E772F5" w:rsidP="736FEE54">
            <w:pPr>
              <w:spacing w:after="0" w:line="240" w:lineRule="auto"/>
              <w:rPr>
                <w:rFonts w:ascii="Calibri" w:eastAsia="Calibri" w:hAnsi="Calibri" w:cs="Calibri"/>
                <w:lang w:val="fi-FI"/>
              </w:rPr>
            </w:pPr>
          </w:p>
          <w:p w14:paraId="07EF8098" w14:textId="12AA0897" w:rsidR="00E772F5" w:rsidRPr="007902D5" w:rsidRDefault="00E772F5" w:rsidP="736FEE54">
            <w:pPr>
              <w:spacing w:after="0" w:line="240" w:lineRule="auto"/>
              <w:rPr>
                <w:rFonts w:ascii="Calibri" w:eastAsia="Calibri" w:hAnsi="Calibri" w:cs="Calibri"/>
                <w:lang w:val="fi-FI"/>
              </w:rPr>
            </w:pPr>
          </w:p>
        </w:tc>
      </w:tr>
      <w:tr w:rsidR="00E772F5" w14:paraId="3CF5E987" w14:textId="77777777" w:rsidTr="003D406C">
        <w:trPr>
          <w:trHeight w:val="1430"/>
        </w:trPr>
        <w:tc>
          <w:tcPr>
            <w:tcW w:w="9634" w:type="dxa"/>
            <w:shd w:val="clear" w:color="auto" w:fill="auto"/>
          </w:tcPr>
          <w:p w14:paraId="7928A3BC" w14:textId="48BCAEC5" w:rsidR="00E772F5" w:rsidRPr="00D271F8" w:rsidRDefault="00E772F5" w:rsidP="144A3C8A">
            <w:pPr>
              <w:shd w:val="clear" w:color="auto" w:fill="FFFFFF" w:themeFill="background1"/>
              <w:rPr>
                <w:rFonts w:ascii="Calibri" w:eastAsia="Calibri" w:hAnsi="Calibri"/>
                <w:b/>
                <w:bCs/>
                <w:lang w:val="fi-FI"/>
              </w:rPr>
            </w:pPr>
            <w:r w:rsidRPr="002507D8">
              <w:rPr>
                <w:b/>
                <w:bCs/>
                <w:shd w:val="clear" w:color="auto" w:fill="FFFFFF" w:themeFill="background1"/>
                <w:lang w:val="fi-FI"/>
              </w:rPr>
              <w:t>Miten</w:t>
            </w:r>
            <w:r>
              <w:rPr>
                <w:b/>
                <w:bCs/>
                <w:shd w:val="clear" w:color="auto" w:fill="FFFFFF" w:themeFill="background1"/>
                <w:lang w:val="fi-FI"/>
              </w:rPr>
              <w:t xml:space="preserve"> hyvinvointi- ja osallisuusteeman tavoitteita arvioidaan</w:t>
            </w:r>
            <w:r w:rsidRPr="002507D8">
              <w:rPr>
                <w:b/>
                <w:bCs/>
                <w:shd w:val="clear" w:color="auto" w:fill="FFFFFF" w:themeFill="background1"/>
                <w:lang w:val="fi-FI"/>
              </w:rPr>
              <w:t xml:space="preserve"> lukuvuoden aikana</w:t>
            </w:r>
            <w:r>
              <w:rPr>
                <w:b/>
                <w:bCs/>
                <w:shd w:val="clear" w:color="auto" w:fill="FFFFFF" w:themeFill="background1"/>
                <w:lang w:val="fi-FI"/>
              </w:rPr>
              <w:t xml:space="preserve">? </w:t>
            </w:r>
          </w:p>
          <w:p w14:paraId="658807F6" w14:textId="77CDFD30" w:rsidR="00E772F5" w:rsidRPr="00D271F8" w:rsidRDefault="747FADE5" w:rsidP="144A3C8A">
            <w:pPr>
              <w:shd w:val="clear" w:color="auto" w:fill="FFFFFF" w:themeFill="background1"/>
              <w:rPr>
                <w:rFonts w:ascii="Calibri" w:eastAsia="Calibri" w:hAnsi="Calibri"/>
                <w:b/>
                <w:bCs/>
                <w:lang w:val="fi-FI"/>
              </w:rPr>
            </w:pPr>
            <w:r w:rsidRPr="144A3C8A">
              <w:rPr>
                <w:lang w:val="fi-FI"/>
              </w:rPr>
              <w:t>Arviointi toteutetaan tiimityön, yhteisten kokousten ja kyselyjen avulla.</w:t>
            </w:r>
          </w:p>
          <w:p w14:paraId="2EA64D72" w14:textId="77777777" w:rsidR="00E772F5" w:rsidRPr="003443EB" w:rsidRDefault="00E772F5" w:rsidP="144A3C8A">
            <w:pPr>
              <w:rPr>
                <w:rFonts w:ascii="Calibri" w:eastAsia="Calibri" w:hAnsi="Calibri"/>
                <w:lang w:val="fi-FI"/>
              </w:rPr>
            </w:pPr>
          </w:p>
        </w:tc>
      </w:tr>
    </w:tbl>
    <w:p w14:paraId="410CB516" w14:textId="3D411FD9" w:rsidR="00E772F5" w:rsidRDefault="00E772F5" w:rsidP="009138C6"/>
    <w:p w14:paraId="066FA63F" w14:textId="04496D45" w:rsidR="00394510" w:rsidRDefault="00394510" w:rsidP="009138C6"/>
    <w:p w14:paraId="0FF1B441" w14:textId="1CB4E289" w:rsidR="00394510" w:rsidRDefault="00394510" w:rsidP="009138C6"/>
    <w:p w14:paraId="62635B76" w14:textId="25621EAA" w:rsidR="00394510" w:rsidRDefault="00394510" w:rsidP="009138C6"/>
    <w:p w14:paraId="403F13C2" w14:textId="77777777" w:rsidR="00394510" w:rsidRDefault="00394510" w:rsidP="009138C6"/>
    <w:tbl>
      <w:tblPr>
        <w:tblStyle w:val="TaulukkoRuudukko"/>
        <w:tblW w:w="0" w:type="auto"/>
        <w:tblInd w:w="-5" w:type="dxa"/>
        <w:tblLook w:val="04A0" w:firstRow="1" w:lastRow="0" w:firstColumn="1" w:lastColumn="0" w:noHBand="0" w:noVBand="1"/>
      </w:tblPr>
      <w:tblGrid>
        <w:gridCol w:w="9634"/>
      </w:tblGrid>
      <w:tr w:rsidR="00E772F5" w14:paraId="06D7600A" w14:textId="77777777" w:rsidTr="144A3C8A">
        <w:tc>
          <w:tcPr>
            <w:tcW w:w="9741" w:type="dxa"/>
            <w:shd w:val="clear" w:color="auto" w:fill="EEECE1" w:themeFill="background2"/>
          </w:tcPr>
          <w:p w14:paraId="5611E051" w14:textId="2235D11D" w:rsidR="00E772F5" w:rsidRPr="00D271F8" w:rsidRDefault="00E772F5" w:rsidP="007902D5">
            <w:pPr>
              <w:ind w:left="-360"/>
              <w:jc w:val="center"/>
              <w:rPr>
                <w:b/>
                <w:bCs/>
                <w:color w:val="FF0000"/>
              </w:rPr>
            </w:pPr>
            <w:bookmarkStart w:id="3" w:name="_Hlk125298811"/>
            <w:r w:rsidRPr="144A3C8A">
              <w:rPr>
                <w:b/>
                <w:bCs/>
              </w:rPr>
              <w:lastRenderedPageBreak/>
              <w:t>OPPIMISEN TUKI</w:t>
            </w:r>
          </w:p>
        </w:tc>
      </w:tr>
      <w:tr w:rsidR="00E772F5" w14:paraId="3EA9AE16" w14:textId="77777777" w:rsidTr="144A3C8A">
        <w:tc>
          <w:tcPr>
            <w:tcW w:w="9741" w:type="dxa"/>
          </w:tcPr>
          <w:p w14:paraId="0F8C2698" w14:textId="77777777" w:rsidR="00E772F5" w:rsidRDefault="00E772F5" w:rsidP="009B0759">
            <w:pPr>
              <w:rPr>
                <w:lang w:val="fi-FI"/>
              </w:rPr>
            </w:pPr>
          </w:p>
          <w:p w14:paraId="7C6CEFDD" w14:textId="24F26E86" w:rsidR="00E772F5" w:rsidRDefault="00E772F5" w:rsidP="009B0759">
            <w:pPr>
              <w:rPr>
                <w:lang w:val="fi-FI"/>
              </w:rPr>
            </w:pPr>
            <w:r w:rsidRPr="009C42F5">
              <w:rPr>
                <w:lang w:val="fi-FI"/>
              </w:rPr>
              <w:t>Kasvatustyö ja hyvinvoinnin edistäminen kuuluu koulun kaikille aikuisille tehtävästä riippumatta.</w:t>
            </w:r>
            <w:r w:rsidR="007902D5">
              <w:rPr>
                <w:lang w:val="fi-FI"/>
              </w:rPr>
              <w:t xml:space="preserve"> </w:t>
            </w:r>
            <w:r w:rsidRPr="009C42F5">
              <w:rPr>
                <w:lang w:val="fi-FI"/>
              </w:rPr>
              <w:t>Koulutyön järjestämisessä otetaan huomioon kaikkien oppilaiden tarpeet, edellytykset ja vahvuudet.</w:t>
            </w:r>
            <w:r w:rsidR="007902D5">
              <w:rPr>
                <w:lang w:val="fi-FI"/>
              </w:rPr>
              <w:t xml:space="preserve"> </w:t>
            </w:r>
            <w:r>
              <w:rPr>
                <w:lang w:val="fi-FI" w:eastAsia="fi-FI"/>
              </w:rPr>
              <w:t>(</w:t>
            </w:r>
            <w:r w:rsidRPr="0012321A">
              <w:rPr>
                <w:lang w:val="fi-FI" w:eastAsia="fi-FI"/>
              </w:rPr>
              <w:t>Perusopetuksen opetussuunnitelman perusteet</w:t>
            </w:r>
            <w:r>
              <w:rPr>
                <w:lang w:val="fi-FI" w:eastAsia="fi-FI"/>
              </w:rPr>
              <w:t>, 2014)</w:t>
            </w:r>
          </w:p>
          <w:p w14:paraId="40F629AD" w14:textId="65CA4EA7" w:rsidR="00E772F5" w:rsidRPr="009C42F5" w:rsidRDefault="00E772F5" w:rsidP="007902D5">
            <w:pPr>
              <w:rPr>
                <w:lang w:val="fi-FI"/>
              </w:rPr>
            </w:pPr>
            <w:r w:rsidRPr="00661E7B">
              <w:rPr>
                <w:lang w:val="fi-FI"/>
              </w:rPr>
              <w:t>Lapsen tuen tarve arvioidaan ja toteutus suunnitellaan yhdessä lapsen, nuoren ja perheen kanssa.</w:t>
            </w:r>
            <w:r>
              <w:rPr>
                <w:lang w:val="fi-FI"/>
              </w:rPr>
              <w:t xml:space="preserve"> </w:t>
            </w:r>
            <w:r w:rsidRPr="00661E7B">
              <w:rPr>
                <w:lang w:val="fi-FI"/>
              </w:rPr>
              <w:t>Lapsen ja perheen kohtaaminen sekä positiivinen ja vahvuusperusteinen pedagogiikka ja ratkaisukeskeisyys ovat tärkeitä.</w:t>
            </w:r>
            <w:r>
              <w:rPr>
                <w:lang w:val="fi-FI"/>
              </w:rPr>
              <w:t xml:space="preserve"> (Tuen strategia)</w:t>
            </w:r>
          </w:p>
        </w:tc>
      </w:tr>
      <w:tr w:rsidR="00E772F5" w14:paraId="43CC3062" w14:textId="77777777" w:rsidTr="144A3C8A">
        <w:tc>
          <w:tcPr>
            <w:tcW w:w="9741" w:type="dxa"/>
          </w:tcPr>
          <w:p w14:paraId="0E884C79" w14:textId="77777777" w:rsidR="00E772F5" w:rsidRPr="00D258A1" w:rsidRDefault="00E772F5" w:rsidP="009B0759">
            <w:pPr>
              <w:rPr>
                <w:b/>
                <w:bCs/>
              </w:rPr>
            </w:pPr>
            <w:proofErr w:type="spellStart"/>
            <w:r w:rsidRPr="00D258A1">
              <w:rPr>
                <w:b/>
                <w:bCs/>
              </w:rPr>
              <w:t>Tavoitteet</w:t>
            </w:r>
            <w:proofErr w:type="spellEnd"/>
          </w:p>
          <w:p w14:paraId="08911849" w14:textId="77777777" w:rsidR="007902D5" w:rsidRDefault="00E772F5" w:rsidP="007902D5">
            <w:pPr>
              <w:pStyle w:val="Luettelokappale"/>
              <w:numPr>
                <w:ilvl w:val="0"/>
                <w:numId w:val="12"/>
              </w:numPr>
              <w:spacing w:after="0" w:line="240" w:lineRule="auto"/>
              <w:rPr>
                <w:lang w:val="fi-FI"/>
              </w:rPr>
            </w:pPr>
            <w:r w:rsidRPr="00D258A1">
              <w:rPr>
                <w:lang w:val="fi-FI"/>
              </w:rPr>
              <w:t>Yleisen tuen keinot ovat k</w:t>
            </w:r>
            <w:r>
              <w:rPr>
                <w:lang w:val="fi-FI"/>
              </w:rPr>
              <w:t>oululla kaikkien opettajien käytössä säännöllisesti.</w:t>
            </w:r>
            <w:r w:rsidR="007902D5" w:rsidRPr="00205E9D">
              <w:rPr>
                <w:lang w:val="fi-FI"/>
              </w:rPr>
              <w:t xml:space="preserve"> </w:t>
            </w:r>
          </w:p>
          <w:p w14:paraId="1DEA8691" w14:textId="31DE0C21" w:rsidR="00E772F5" w:rsidRDefault="007902D5" w:rsidP="007902D5">
            <w:pPr>
              <w:pStyle w:val="Luettelokappale"/>
              <w:numPr>
                <w:ilvl w:val="0"/>
                <w:numId w:val="12"/>
              </w:numPr>
              <w:spacing w:after="0" w:line="240" w:lineRule="auto"/>
              <w:rPr>
                <w:lang w:val="fi-FI"/>
              </w:rPr>
            </w:pPr>
            <w:r w:rsidRPr="00205E9D">
              <w:rPr>
                <w:lang w:val="fi-FI"/>
              </w:rPr>
              <w:t>Koulun oma tavoite:</w:t>
            </w:r>
          </w:p>
          <w:p w14:paraId="7075CA00" w14:textId="77777777" w:rsidR="007902D5" w:rsidRDefault="007902D5" w:rsidP="007902D5">
            <w:pPr>
              <w:spacing w:after="0" w:line="240" w:lineRule="auto"/>
              <w:rPr>
                <w:lang w:val="fi-FI"/>
              </w:rPr>
            </w:pPr>
          </w:p>
          <w:p w14:paraId="49391C87" w14:textId="7376ACCB" w:rsidR="00E772F5" w:rsidRDefault="00E772F5" w:rsidP="007902D5">
            <w:pPr>
              <w:spacing w:after="0" w:line="240" w:lineRule="auto"/>
              <w:rPr>
                <w:lang w:val="fi-FI"/>
              </w:rPr>
            </w:pPr>
            <w:r w:rsidRPr="13AFECC2">
              <w:rPr>
                <w:lang w:val="fi-FI"/>
              </w:rPr>
              <w:t>Koulun rakenteet tuen toteuttamisessa</w:t>
            </w:r>
            <w:r w:rsidR="007902D5" w:rsidRPr="13AFECC2">
              <w:rPr>
                <w:lang w:val="fi-FI"/>
              </w:rPr>
              <w:t>:</w:t>
            </w:r>
          </w:p>
          <w:p w14:paraId="0E965085" w14:textId="123A0095" w:rsidR="4C10151F" w:rsidRDefault="4C10151F" w:rsidP="13AFECC2">
            <w:pPr>
              <w:spacing w:after="0" w:line="240" w:lineRule="auto"/>
            </w:pPr>
            <w:r w:rsidRPr="13AFECC2">
              <w:rPr>
                <w:rFonts w:ascii="Calibri" w:eastAsia="Calibri" w:hAnsi="Calibri" w:cs="Calibri"/>
                <w:lang w:val="fi-FI"/>
              </w:rPr>
              <w:t xml:space="preserve">Toiminnan tavoitteena yleisen tuen keinojen käyttäminen luokkatilanteissa säännöllisesti. Henkilökuntaa on koulutettu tuen rakenteista sekä struktuurin kehittämisestä. Positiiviseen pedagogiikkaan ja hyvän huomaamista painotetaan vahvasti. </w:t>
            </w:r>
          </w:p>
          <w:p w14:paraId="44A2F156" w14:textId="7073311C" w:rsidR="13AFECC2" w:rsidRDefault="13AFECC2" w:rsidP="13AFECC2">
            <w:pPr>
              <w:spacing w:after="0" w:line="240" w:lineRule="auto"/>
              <w:rPr>
                <w:rFonts w:ascii="Calibri" w:eastAsia="Calibri" w:hAnsi="Calibri" w:cs="Calibri"/>
                <w:lang w:val="fi-FI"/>
              </w:rPr>
            </w:pPr>
          </w:p>
          <w:p w14:paraId="158D21ED" w14:textId="048B0A2B" w:rsidR="4C10151F" w:rsidRDefault="4C10151F" w:rsidP="13AFECC2">
            <w:pPr>
              <w:spacing w:after="0" w:line="240" w:lineRule="auto"/>
            </w:pPr>
            <w:r w:rsidRPr="13AFECC2">
              <w:rPr>
                <w:rFonts w:ascii="Calibri" w:eastAsia="Calibri" w:hAnsi="Calibri" w:cs="Calibri"/>
                <w:lang w:val="fi-FI"/>
              </w:rPr>
              <w:t>Lapsen ja nuoren tuki muodostuu laajasta moniammatillisesta osaamista: luokanopettajan, aineenopettajan, koulunkäynninohjaajien, erityisopettajien, kuraattorin, koulupsykologin ja kouluterveydenhuollon tuesta yhteistyössä huoltajien kanssa. Oppimisen ja koulunkäynnin tuen tarpeisiin vastataan opetusta eriyttämällä, tukiopetuksella, koulunkäynninohjaajien ja/tai erityisopettajien tuella. Tavoitteena on tasapainoisen kasvun ja kehityksen tukeminen, oppimisvalmiudet ja erityispiirteet huomioon ottaen.</w:t>
            </w:r>
          </w:p>
          <w:p w14:paraId="1F1B17EE" w14:textId="576DB299" w:rsidR="13AFECC2" w:rsidRDefault="13AFECC2" w:rsidP="13AFECC2">
            <w:pPr>
              <w:spacing w:after="0" w:line="240" w:lineRule="auto"/>
              <w:rPr>
                <w:rFonts w:ascii="Calibri" w:eastAsia="Calibri" w:hAnsi="Calibri" w:cs="Calibri"/>
                <w:lang w:val="fi-FI"/>
              </w:rPr>
            </w:pPr>
          </w:p>
          <w:p w14:paraId="7DB854A9" w14:textId="0987C696" w:rsidR="4C10151F" w:rsidRDefault="4C10151F" w:rsidP="13AFECC2">
            <w:pPr>
              <w:spacing w:after="0" w:line="240" w:lineRule="auto"/>
            </w:pPr>
            <w:r w:rsidRPr="13AFECC2">
              <w:rPr>
                <w:rFonts w:ascii="Calibri" w:eastAsia="Calibri" w:hAnsi="Calibri" w:cs="Calibri"/>
                <w:lang w:val="fi-FI"/>
              </w:rPr>
              <w:t>Erityisopetusta toteutetaan ennaltaehkäisevästi sekä kuntouttavasti. Erityisopetuksen tavoitteena on auttaa ja tukea oppilasta oppimisvaikeuksissa ja koulunkäyntiin liittyvissä pulmissa siten, että hänellä on mahdollisuudet oppia yhdessä ikätovereidensa kanssa. Opetuksen lähtökohtana ovat oppilaan vahvuudet sekä hänen yksilölliset tarpeensa. Erityisopetusta annetaan yksilökohtaisesti ottaen huomioon oppilaan oppimisedellytykset.</w:t>
            </w:r>
          </w:p>
          <w:p w14:paraId="61264CF9" w14:textId="6574D055" w:rsidR="00E772F5" w:rsidRPr="00D258A1" w:rsidRDefault="00E772F5" w:rsidP="13AFECC2">
            <w:pPr>
              <w:spacing w:after="0" w:line="240" w:lineRule="auto"/>
              <w:rPr>
                <w:lang w:val="fi-FI"/>
              </w:rPr>
            </w:pPr>
          </w:p>
          <w:p w14:paraId="4BD2261B" w14:textId="34E3A664" w:rsidR="00E772F5" w:rsidRPr="00D258A1" w:rsidRDefault="487B3EC1" w:rsidP="13AFECC2">
            <w:pPr>
              <w:spacing w:after="0" w:line="240" w:lineRule="auto"/>
              <w:rPr>
                <w:lang w:val="fi-FI"/>
              </w:rPr>
            </w:pPr>
            <w:r w:rsidRPr="13AFECC2">
              <w:rPr>
                <w:lang w:val="fi-FI"/>
              </w:rPr>
              <w:t>Kaukovainion koulussa on kolme alueellista pienryhmää (1.-3.-, 4.-6.- ja 7.-9.-luokat), joissa työskentelee erityisluokanopett</w:t>
            </w:r>
            <w:r w:rsidR="2E8EB65D" w:rsidRPr="13AFECC2">
              <w:rPr>
                <w:lang w:val="fi-FI"/>
              </w:rPr>
              <w:t xml:space="preserve">aja työparinaan koulunkäynnin ohjaaja. </w:t>
            </w:r>
            <w:r w:rsidR="6751374C" w:rsidRPr="13AFECC2">
              <w:rPr>
                <w:lang w:val="fi-FI"/>
              </w:rPr>
              <w:t xml:space="preserve">Alueellisissa erityisryhmissä opiskelee erityisentuen oppilaita, jotka hyötyvät vahvasta erityisestä tuesta. Alueellisten erityisryhmien oppilaat integroituvat perusryhmiin </w:t>
            </w:r>
            <w:r w:rsidR="59533AEF" w:rsidRPr="13AFECC2">
              <w:rPr>
                <w:lang w:val="fi-FI"/>
              </w:rPr>
              <w:t xml:space="preserve">henkilökohtaisten suunnitelmien mukaan. </w:t>
            </w:r>
          </w:p>
          <w:p w14:paraId="4C118310" w14:textId="65FC1633" w:rsidR="00E772F5" w:rsidRPr="00D258A1" w:rsidRDefault="00E772F5" w:rsidP="13AFECC2">
            <w:pPr>
              <w:spacing w:after="0" w:line="240" w:lineRule="auto"/>
              <w:rPr>
                <w:lang w:val="fi-FI"/>
              </w:rPr>
            </w:pPr>
          </w:p>
          <w:p w14:paraId="7AEBD15F" w14:textId="553B2BF7" w:rsidR="00E772F5" w:rsidRPr="00D258A1" w:rsidRDefault="2E8EB65D" w:rsidP="13AFECC2">
            <w:pPr>
              <w:spacing w:after="0" w:line="240" w:lineRule="auto"/>
              <w:rPr>
                <w:lang w:val="fi-FI"/>
              </w:rPr>
            </w:pPr>
            <w:r w:rsidRPr="13AFECC2">
              <w:rPr>
                <w:lang w:val="fi-FI"/>
              </w:rPr>
              <w:t>Vuosiluokilla 1.-6. työskentelee kaksi ja vuosiluokilla 7.-9. yksi laaja-alainen erityisopettaja. Laaja-alaiset erityisopettajat työs</w:t>
            </w:r>
            <w:r w:rsidR="34F54CC1" w:rsidRPr="13AFECC2">
              <w:rPr>
                <w:lang w:val="fi-FI"/>
              </w:rPr>
              <w:t xml:space="preserve">kentelevät luokissa </w:t>
            </w:r>
            <w:proofErr w:type="spellStart"/>
            <w:r w:rsidR="34F54CC1" w:rsidRPr="13AFECC2">
              <w:rPr>
                <w:lang w:val="fi-FI"/>
              </w:rPr>
              <w:t>samanaikasopettajina</w:t>
            </w:r>
            <w:proofErr w:type="spellEnd"/>
            <w:r w:rsidR="34F54CC1" w:rsidRPr="13AFECC2">
              <w:rPr>
                <w:lang w:val="fi-FI"/>
              </w:rPr>
              <w:t xml:space="preserve"> tai </w:t>
            </w:r>
            <w:r w:rsidR="4CD973E0" w:rsidRPr="13AFECC2">
              <w:rPr>
                <w:lang w:val="fi-FI"/>
              </w:rPr>
              <w:t xml:space="preserve">tuen tarpeisten oppilaiden kanssa pienemmissä ryhmissä joustavan ryhmittelyn periaatteita noudattaen. </w:t>
            </w:r>
            <w:r w:rsidR="6A7D65F1" w:rsidRPr="13AFECC2">
              <w:rPr>
                <w:lang w:val="fi-FI"/>
              </w:rPr>
              <w:t>Erityisopettajat toimivat ovat mukana suunnittelemassa oppilaiden tuen rakenteita yhdessä luokanopettajien, -valvojien, oppilaan</w:t>
            </w:r>
            <w:r w:rsidR="29224B23" w:rsidRPr="13AFECC2">
              <w:rPr>
                <w:lang w:val="fi-FI"/>
              </w:rPr>
              <w:t xml:space="preserve">, perheen sekä oppilashuollon ammattilaisten kanssa. </w:t>
            </w:r>
          </w:p>
        </w:tc>
      </w:tr>
      <w:tr w:rsidR="00E772F5" w14:paraId="451DE638" w14:textId="77777777" w:rsidTr="144A3C8A">
        <w:trPr>
          <w:trHeight w:val="1430"/>
        </w:trPr>
        <w:tc>
          <w:tcPr>
            <w:tcW w:w="9741" w:type="dxa"/>
          </w:tcPr>
          <w:p w14:paraId="0B68F7A5" w14:textId="77777777" w:rsidR="00E772F5" w:rsidRDefault="00E772F5" w:rsidP="009B0759">
            <w:pPr>
              <w:rPr>
                <w:b/>
                <w:bCs/>
                <w:lang w:val="fi-FI"/>
              </w:rPr>
            </w:pPr>
            <w:r w:rsidRPr="13AFECC2">
              <w:rPr>
                <w:b/>
                <w:bCs/>
                <w:lang w:val="fi-FI"/>
              </w:rPr>
              <w:lastRenderedPageBreak/>
              <w:t>Toimenpiteet</w:t>
            </w:r>
          </w:p>
          <w:p w14:paraId="54F138D3" w14:textId="148DC2AB" w:rsidR="00E772F5" w:rsidRPr="009C42F5" w:rsidRDefault="02153014" w:rsidP="13AFECC2">
            <w:r w:rsidRPr="13AFECC2">
              <w:rPr>
                <w:rFonts w:ascii="Calibri" w:eastAsia="Calibri" w:hAnsi="Calibri" w:cs="Calibri"/>
                <w:lang w:val="fi-FI"/>
              </w:rPr>
              <w:t>Koulussa työskentelee kaksi KOTA9-hankeen mentoria, joiden työnkuvaan kuuluu yleisen tuen rakenteiden osaamisen vahvistaminen ja opettajien ammatillisen kasvun tukeminen ryhmissä. Lisäksi toiminnassa painotetaan positiivisen pedagogiikan menetelmiä. Henkilökuntaa koulutetaan asiassa vuoden aikana.</w:t>
            </w:r>
          </w:p>
        </w:tc>
      </w:tr>
      <w:tr w:rsidR="00E772F5" w14:paraId="76F198DC" w14:textId="77777777" w:rsidTr="144A3C8A">
        <w:trPr>
          <w:trHeight w:val="1430"/>
        </w:trPr>
        <w:tc>
          <w:tcPr>
            <w:tcW w:w="9741" w:type="dxa"/>
          </w:tcPr>
          <w:p w14:paraId="2715DDF1" w14:textId="77777777" w:rsidR="00E772F5" w:rsidRPr="008423FF" w:rsidRDefault="00E772F5" w:rsidP="009B0759">
            <w:pPr>
              <w:rPr>
                <w:b/>
                <w:bCs/>
                <w:lang w:val="fi-FI"/>
              </w:rPr>
            </w:pPr>
            <w:r w:rsidRPr="008423FF">
              <w:rPr>
                <w:b/>
                <w:bCs/>
                <w:lang w:val="fi-FI"/>
              </w:rPr>
              <w:t>Miten</w:t>
            </w:r>
            <w:r>
              <w:rPr>
                <w:b/>
                <w:bCs/>
                <w:lang w:val="fi-FI"/>
              </w:rPr>
              <w:t xml:space="preserve"> oppimisen tuki -teeman toimenpiteiden toteutumista </w:t>
            </w:r>
            <w:r w:rsidRPr="008423FF">
              <w:rPr>
                <w:b/>
                <w:bCs/>
                <w:lang w:val="fi-FI"/>
              </w:rPr>
              <w:t>arvioi</w:t>
            </w:r>
            <w:r>
              <w:rPr>
                <w:b/>
                <w:bCs/>
                <w:lang w:val="fi-FI"/>
              </w:rPr>
              <w:t>daan</w:t>
            </w:r>
            <w:r w:rsidRPr="008423FF">
              <w:rPr>
                <w:b/>
                <w:bCs/>
                <w:lang w:val="fi-FI"/>
              </w:rPr>
              <w:t xml:space="preserve"> lukuvuoden aikana</w:t>
            </w:r>
            <w:r>
              <w:rPr>
                <w:b/>
                <w:bCs/>
                <w:lang w:val="fi-FI"/>
              </w:rPr>
              <w:t>?</w:t>
            </w:r>
            <w:r w:rsidRPr="008423FF">
              <w:rPr>
                <w:b/>
                <w:bCs/>
                <w:lang w:val="fi-FI"/>
              </w:rPr>
              <w:t xml:space="preserve"> </w:t>
            </w:r>
          </w:p>
          <w:p w14:paraId="4709086A" w14:textId="6F7BD97D" w:rsidR="00E772F5" w:rsidRPr="00252F6E" w:rsidRDefault="00E772F5" w:rsidP="13AFECC2">
            <w:pPr>
              <w:rPr>
                <w:b/>
                <w:bCs/>
                <w:lang w:val="fi-FI"/>
              </w:rPr>
            </w:pPr>
          </w:p>
          <w:p w14:paraId="0CF03A19" w14:textId="58670526" w:rsidR="00E772F5" w:rsidRPr="00252F6E" w:rsidRDefault="6D96FD2D" w:rsidP="13AFECC2">
            <w:r w:rsidRPr="13AFECC2">
              <w:rPr>
                <w:rFonts w:ascii="Calibri" w:eastAsia="Calibri" w:hAnsi="Calibri" w:cs="Calibri"/>
                <w:lang w:val="fi-FI"/>
              </w:rPr>
              <w:t>Toimenpiteitä reflektoidaan yhdessä henkilökunnan kanssa lukuvuoden aikana säännöllisin väliajoin. Vuoden aikana ilmeneviin muutoksiin ja kehittämistarpeisiin etsitään ratkaisuja moniammatillisesti yhteistyössä eri toimijoiden kanssa</w:t>
            </w:r>
          </w:p>
        </w:tc>
      </w:tr>
    </w:tbl>
    <w:p w14:paraId="2D823093" w14:textId="77777777" w:rsidR="00E772F5" w:rsidRDefault="00E772F5" w:rsidP="00E772F5"/>
    <w:p w14:paraId="0CED99A1" w14:textId="08FBECEF" w:rsidR="22C186BD" w:rsidRDefault="22C186BD" w:rsidP="22C186BD"/>
    <w:tbl>
      <w:tblPr>
        <w:tblStyle w:val="TaulukkoRuudukko"/>
        <w:tblW w:w="0" w:type="auto"/>
        <w:tblInd w:w="-5" w:type="dxa"/>
        <w:tblLook w:val="04A0" w:firstRow="1" w:lastRow="0" w:firstColumn="1" w:lastColumn="0" w:noHBand="0" w:noVBand="1"/>
      </w:tblPr>
      <w:tblGrid>
        <w:gridCol w:w="9634"/>
      </w:tblGrid>
      <w:tr w:rsidR="00E772F5" w14:paraId="4C1D5137" w14:textId="77777777" w:rsidTr="144A3C8A">
        <w:tc>
          <w:tcPr>
            <w:tcW w:w="9634" w:type="dxa"/>
            <w:shd w:val="clear" w:color="auto" w:fill="EEECE1" w:themeFill="background2"/>
          </w:tcPr>
          <w:p w14:paraId="768E4C98" w14:textId="2AEDE1CD" w:rsidR="00E772F5" w:rsidRPr="00D271F8" w:rsidRDefault="00E772F5" w:rsidP="009B0759">
            <w:pPr>
              <w:jc w:val="center"/>
              <w:rPr>
                <w:color w:val="FF0000"/>
                <w:lang w:val="fi-FI"/>
              </w:rPr>
            </w:pPr>
            <w:bookmarkStart w:id="4" w:name="_Hlk93673776"/>
            <w:bookmarkEnd w:id="3"/>
            <w:r>
              <w:rPr>
                <w:b/>
                <w:bCs/>
                <w:lang w:val="fi-FI"/>
              </w:rPr>
              <w:t>KOULUKOHTAISET KEHITTÄMISEN PAINOPISTEET JA</w:t>
            </w:r>
            <w:r w:rsidRPr="007879D4">
              <w:rPr>
                <w:b/>
                <w:bCs/>
                <w:lang w:val="fi-FI"/>
              </w:rPr>
              <w:t xml:space="preserve"> TOIMENPITEET</w:t>
            </w:r>
          </w:p>
        </w:tc>
      </w:tr>
      <w:tr w:rsidR="00E772F5" w14:paraId="5F0A6369" w14:textId="77777777" w:rsidTr="144A3C8A">
        <w:tc>
          <w:tcPr>
            <w:tcW w:w="9634" w:type="dxa"/>
          </w:tcPr>
          <w:p w14:paraId="0F2964E8" w14:textId="77777777" w:rsidR="007902D5" w:rsidRDefault="007902D5" w:rsidP="009B0759">
            <w:pPr>
              <w:rPr>
                <w:b/>
                <w:bCs/>
                <w:lang w:val="fi-FI"/>
              </w:rPr>
            </w:pPr>
          </w:p>
          <w:p w14:paraId="10267F35" w14:textId="3334E45C" w:rsidR="00E772F5" w:rsidRPr="009138C6" w:rsidRDefault="007902D5" w:rsidP="009B0759">
            <w:pPr>
              <w:rPr>
                <w:b/>
                <w:bCs/>
                <w:highlight w:val="lightGray"/>
                <w:lang w:val="fi-FI"/>
              </w:rPr>
            </w:pPr>
            <w:r w:rsidRPr="009138C6">
              <w:rPr>
                <w:b/>
                <w:bCs/>
                <w:highlight w:val="lightGray"/>
                <w:lang w:val="fi-FI"/>
              </w:rPr>
              <w:t>Sivistysohjelman strategiset painopisteet:</w:t>
            </w:r>
          </w:p>
          <w:p w14:paraId="203BAA54" w14:textId="6C1DD479" w:rsidR="007902D5" w:rsidRPr="007902D5" w:rsidRDefault="007902D5" w:rsidP="007902D5">
            <w:pPr>
              <w:pStyle w:val="Luettelokappale"/>
              <w:numPr>
                <w:ilvl w:val="0"/>
                <w:numId w:val="21"/>
              </w:numPr>
              <w:rPr>
                <w:lang w:val="fi-FI"/>
              </w:rPr>
            </w:pPr>
            <w:r w:rsidRPr="007902D5">
              <w:rPr>
                <w:lang w:val="fi-FI"/>
              </w:rPr>
              <w:t>Hyvinvointi ja osallisuus</w:t>
            </w:r>
          </w:p>
          <w:p w14:paraId="4F6D20B0" w14:textId="74E726AA" w:rsidR="007902D5" w:rsidRPr="007902D5" w:rsidRDefault="007902D5" w:rsidP="007902D5">
            <w:pPr>
              <w:pStyle w:val="Luettelokappale"/>
              <w:numPr>
                <w:ilvl w:val="0"/>
                <w:numId w:val="21"/>
              </w:numPr>
              <w:rPr>
                <w:lang w:val="fi-FI"/>
              </w:rPr>
            </w:pPr>
            <w:r w:rsidRPr="007902D5">
              <w:rPr>
                <w:lang w:val="fi-FI"/>
              </w:rPr>
              <w:t>Digitalisaatio</w:t>
            </w:r>
          </w:p>
          <w:p w14:paraId="62C33D3E" w14:textId="31E3C561" w:rsidR="007902D5" w:rsidRPr="007902D5" w:rsidRDefault="007902D5" w:rsidP="007902D5">
            <w:pPr>
              <w:pStyle w:val="Luettelokappale"/>
              <w:numPr>
                <w:ilvl w:val="0"/>
                <w:numId w:val="21"/>
              </w:numPr>
              <w:rPr>
                <w:lang w:val="fi-FI"/>
              </w:rPr>
            </w:pPr>
            <w:r w:rsidRPr="007902D5">
              <w:rPr>
                <w:lang w:val="fi-FI"/>
              </w:rPr>
              <w:t>Kestävä tulevaisuus</w:t>
            </w:r>
          </w:p>
          <w:p w14:paraId="4A4BE35B" w14:textId="0F56657B" w:rsidR="00E772F5" w:rsidRPr="007902D5" w:rsidRDefault="007902D5" w:rsidP="001E5B5A">
            <w:pPr>
              <w:pStyle w:val="Luettelokappale"/>
              <w:numPr>
                <w:ilvl w:val="0"/>
                <w:numId w:val="21"/>
              </w:numPr>
              <w:rPr>
                <w:b/>
                <w:bCs/>
                <w:lang w:val="fi-FI"/>
              </w:rPr>
            </w:pPr>
            <w:r w:rsidRPr="144A3C8A">
              <w:rPr>
                <w:lang w:val="fi-FI"/>
              </w:rPr>
              <w:t>Kansainvälisyys</w:t>
            </w:r>
            <w:r>
              <w:br/>
            </w:r>
          </w:p>
          <w:p w14:paraId="5C5DEB81" w14:textId="77777777" w:rsidR="00E772F5" w:rsidRPr="009138C6" w:rsidRDefault="00E772F5" w:rsidP="009B0759">
            <w:pPr>
              <w:rPr>
                <w:b/>
                <w:bCs/>
                <w:highlight w:val="lightGray"/>
                <w:lang w:val="fi-FI"/>
              </w:rPr>
            </w:pPr>
            <w:r w:rsidRPr="009138C6">
              <w:rPr>
                <w:b/>
                <w:bCs/>
                <w:highlight w:val="lightGray"/>
                <w:lang w:val="fi-FI"/>
              </w:rPr>
              <w:t>Kestävän tulevaisuuden Opinvirta</w:t>
            </w:r>
          </w:p>
          <w:p w14:paraId="707586B4" w14:textId="2CFB50C8" w:rsidR="00E772F5" w:rsidRDefault="00E772F5" w:rsidP="009B0759">
            <w:pPr>
              <w:rPr>
                <w:lang w:val="fi-FI"/>
              </w:rPr>
            </w:pPr>
            <w:r w:rsidRPr="00BD1132">
              <w:rPr>
                <w:lang w:val="fi-FI"/>
              </w:rPr>
              <w:t xml:space="preserve">Kestävän tulevaisuuden opinvirran kolme keskeistä teemaa ovat luontosuhde, kiertotalous ja ilmasto-osaaminen. Näiden teemojen kautta opinvirta sanoittaa meille ekososiaalista sivistystä. Ekososiaalinen sivistys on elämistä vastuullisesti yhden maapallon rajoissa muita ihmisiä, eliölajeja ja luontoa kunnioittaen. Opinvirran keskeiset ja joskus vaikeatkin teemat koskettavat meitä kaikkia. Mutta sen sijaan, että kadotamme toivon, voimme ottaa aktiivisen roolin ja toimia. Toiminta lähtee kiinnostuksesta ja empatiasta luontoa ja sen monimuotoisuutta kohtaan, sillä siitä mitä arvostat, siitä haluat pitää huolta. Ja se on opinvirran tavoite: pitää huolta Oulun ja koko planeetan tulevaisuudesta, sekä kasvattaa kestävyysosaajia.  Tutustu kestävän tulevaisuuden opinvirtaan täältä </w:t>
            </w:r>
            <w:hyperlink r:id="rId19" w:history="1">
              <w:r w:rsidRPr="00C37B76">
                <w:rPr>
                  <w:rStyle w:val="Hyperlinkki"/>
                  <w:lang w:val="fi-FI"/>
                </w:rPr>
                <w:t>www.ouka.fi/opinvirta</w:t>
              </w:r>
            </w:hyperlink>
            <w:r>
              <w:rPr>
                <w:lang w:val="fi-FI"/>
              </w:rPr>
              <w:t xml:space="preserve"> </w:t>
            </w:r>
            <w:r w:rsidRPr="00BD1132">
              <w:rPr>
                <w:lang w:val="fi-FI"/>
              </w:rPr>
              <w:t>ja mieti mitä teemoja voisitte suunnitella ja toteuttaa. Tarvittaessa apunasi on Opinvirran tiimi.</w:t>
            </w:r>
          </w:p>
          <w:p w14:paraId="6F8BBE24" w14:textId="0C31522E" w:rsidR="00E772F5" w:rsidRPr="007902D5" w:rsidRDefault="00E772F5" w:rsidP="009B0759">
            <w:pPr>
              <w:rPr>
                <w:lang w:val="fi-FI"/>
              </w:rPr>
            </w:pPr>
            <w:proofErr w:type="spellStart"/>
            <w:r w:rsidRPr="22C186BD">
              <w:rPr>
                <w:lang w:val="fi-FI"/>
              </w:rPr>
              <w:t>UNICEFin</w:t>
            </w:r>
            <w:proofErr w:type="spellEnd"/>
            <w:r w:rsidRPr="22C186BD">
              <w:rPr>
                <w:lang w:val="fi-FI"/>
              </w:rPr>
              <w:t xml:space="preserve"> Lapsiystävällinen kunta -toimintasuunnitelmassa lasten ja nuorten valitsema tavoiteindikaattori on: ”Kunta vähentää kasvihuonekaasupäästöjään systemaattisesti ja varautuu muuttuvaan ilmastoon sekä huomioi lapset ilmastotyössään”. Lukuvuonna 2023–2024 peruskoulujen Lapsiystävällinen kunta -tavoite liittyy kestävään tulevaisuuteen. </w:t>
            </w:r>
          </w:p>
        </w:tc>
      </w:tr>
      <w:tr w:rsidR="00E772F5" w14:paraId="0F0A643A" w14:textId="77777777" w:rsidTr="144A3C8A">
        <w:tc>
          <w:tcPr>
            <w:tcW w:w="9634" w:type="dxa"/>
          </w:tcPr>
          <w:p w14:paraId="5ECDED1A" w14:textId="3F339B58" w:rsidR="144A3C8A" w:rsidRDefault="144A3C8A" w:rsidP="144A3C8A">
            <w:pPr>
              <w:rPr>
                <w:i/>
                <w:iCs/>
                <w:lang w:val="fi-FI"/>
              </w:rPr>
            </w:pPr>
          </w:p>
          <w:p w14:paraId="39DB5656" w14:textId="4E9E58F4" w:rsidR="00394510" w:rsidRDefault="00394510" w:rsidP="144A3C8A">
            <w:pPr>
              <w:rPr>
                <w:i/>
                <w:iCs/>
                <w:lang w:val="fi-FI"/>
              </w:rPr>
            </w:pPr>
          </w:p>
          <w:p w14:paraId="2BC75585" w14:textId="77777777" w:rsidR="00394510" w:rsidRDefault="00394510" w:rsidP="144A3C8A">
            <w:pPr>
              <w:rPr>
                <w:i/>
                <w:iCs/>
                <w:lang w:val="fi-FI"/>
              </w:rPr>
            </w:pPr>
          </w:p>
          <w:p w14:paraId="15008B2D" w14:textId="59E5790E" w:rsidR="00D271F8" w:rsidRPr="00D271F8" w:rsidRDefault="528116FD" w:rsidP="736FEE54">
            <w:pPr>
              <w:rPr>
                <w:color w:val="FF0000"/>
                <w:lang w:val="fi-FI"/>
              </w:rPr>
            </w:pPr>
            <w:r>
              <w:t>Steam</w:t>
            </w:r>
            <w:r w:rsidR="02A642EE">
              <w:t>-</w:t>
            </w:r>
            <w:proofErr w:type="spellStart"/>
            <w:r>
              <w:t>toimin</w:t>
            </w:r>
            <w:r w:rsidR="4072AAD4">
              <w:t>ta</w:t>
            </w:r>
            <w:proofErr w:type="spellEnd"/>
            <w:r w:rsidR="4072AAD4">
              <w:t xml:space="preserve"> </w:t>
            </w:r>
            <w:proofErr w:type="spellStart"/>
            <w:r w:rsidR="4072AAD4">
              <w:t>viedään</w:t>
            </w:r>
            <w:proofErr w:type="spellEnd"/>
            <w:r w:rsidR="4072AAD4">
              <w:t xml:space="preserve"> </w:t>
            </w:r>
            <w:proofErr w:type="spellStart"/>
            <w:r w:rsidR="4072AAD4">
              <w:t>osaksi</w:t>
            </w:r>
            <w:proofErr w:type="spellEnd"/>
            <w:r w:rsidR="4072AAD4">
              <w:t xml:space="preserve"> </w:t>
            </w:r>
            <w:proofErr w:type="spellStart"/>
            <w:r w:rsidR="4072AAD4">
              <w:t>koko</w:t>
            </w:r>
            <w:proofErr w:type="spellEnd"/>
            <w:r w:rsidR="4072AAD4">
              <w:t xml:space="preserve"> </w:t>
            </w:r>
            <w:proofErr w:type="spellStart"/>
            <w:r w:rsidR="4072AAD4">
              <w:t>kouluyhteis</w:t>
            </w:r>
            <w:r w:rsidR="036CCCE9">
              <w:t>ön</w:t>
            </w:r>
            <w:proofErr w:type="spellEnd"/>
            <w:r w:rsidR="4072AAD4">
              <w:t xml:space="preserve"> </w:t>
            </w:r>
            <w:proofErr w:type="spellStart"/>
            <w:r w:rsidR="4072AAD4">
              <w:t>arkea</w:t>
            </w:r>
            <w:proofErr w:type="spellEnd"/>
            <w:r w:rsidR="4072AAD4">
              <w:t>.</w:t>
            </w:r>
            <w:r>
              <w:t xml:space="preserve"> </w:t>
            </w:r>
            <w:proofErr w:type="spellStart"/>
            <w:r>
              <w:t>Agenttitoimintaa</w:t>
            </w:r>
            <w:proofErr w:type="spellEnd"/>
            <w:r>
              <w:t xml:space="preserve"> </w:t>
            </w:r>
            <w:proofErr w:type="spellStart"/>
            <w:r>
              <w:t>ylläpidetään</w:t>
            </w:r>
            <w:proofErr w:type="spellEnd"/>
            <w:r>
              <w:t xml:space="preserve"> ja </w:t>
            </w:r>
            <w:proofErr w:type="spellStart"/>
            <w:r>
              <w:t>kehitetään</w:t>
            </w:r>
            <w:proofErr w:type="spellEnd"/>
            <w:r>
              <w:t>.</w:t>
            </w:r>
            <w:r w:rsidR="347733C6">
              <w:t xml:space="preserve"> </w:t>
            </w:r>
            <w:proofErr w:type="spellStart"/>
            <w:r w:rsidR="347733C6">
              <w:t>Henkilökuntaa</w:t>
            </w:r>
            <w:proofErr w:type="spellEnd"/>
            <w:r w:rsidR="347733C6">
              <w:t xml:space="preserve"> </w:t>
            </w:r>
            <w:proofErr w:type="spellStart"/>
            <w:r w:rsidR="347733C6">
              <w:t>pyritään</w:t>
            </w:r>
            <w:proofErr w:type="spellEnd"/>
            <w:r w:rsidR="347733C6">
              <w:t xml:space="preserve"> </w:t>
            </w:r>
            <w:proofErr w:type="spellStart"/>
            <w:r w:rsidR="347733C6">
              <w:t>kouluttamaan</w:t>
            </w:r>
            <w:proofErr w:type="spellEnd"/>
            <w:r w:rsidR="347733C6">
              <w:t xml:space="preserve"> </w:t>
            </w:r>
            <w:proofErr w:type="spellStart"/>
            <w:r w:rsidR="347733C6">
              <w:t>myös</w:t>
            </w:r>
            <w:proofErr w:type="spellEnd"/>
            <w:r w:rsidR="347733C6">
              <w:t xml:space="preserve"> talon </w:t>
            </w:r>
            <w:proofErr w:type="spellStart"/>
            <w:r w:rsidR="347733C6">
              <w:t>sisäisesti</w:t>
            </w:r>
            <w:proofErr w:type="spellEnd"/>
            <w:r w:rsidR="347733C6">
              <w:t xml:space="preserve">. </w:t>
            </w:r>
            <w:proofErr w:type="spellStart"/>
            <w:r w:rsidR="54A9916C">
              <w:t>Opetussuunnitelmatyön</w:t>
            </w:r>
            <w:proofErr w:type="spellEnd"/>
            <w:r w:rsidR="54A9916C">
              <w:t xml:space="preserve"> </w:t>
            </w:r>
            <w:proofErr w:type="spellStart"/>
            <w:r w:rsidR="54A9916C">
              <w:t>aloitetaan</w:t>
            </w:r>
            <w:proofErr w:type="spellEnd"/>
            <w:r w:rsidR="54A9916C">
              <w:t xml:space="preserve"> ja </w:t>
            </w:r>
            <w:proofErr w:type="spellStart"/>
            <w:r w:rsidR="54A9916C">
              <w:t>viedään</w:t>
            </w:r>
            <w:proofErr w:type="spellEnd"/>
            <w:r w:rsidR="54A9916C">
              <w:t xml:space="preserve"> </w:t>
            </w:r>
            <w:proofErr w:type="spellStart"/>
            <w:r w:rsidR="54A9916C">
              <w:t>maaliin</w:t>
            </w:r>
            <w:proofErr w:type="spellEnd"/>
            <w:r w:rsidR="54A9916C">
              <w:t xml:space="preserve">. </w:t>
            </w:r>
          </w:p>
          <w:p w14:paraId="497E7C3D" w14:textId="40C95E87" w:rsidR="00D271F8" w:rsidRPr="00D271F8" w:rsidRDefault="00D271F8" w:rsidP="144A3C8A">
            <w:pPr>
              <w:rPr>
                <w:lang w:val="fi-FI"/>
              </w:rPr>
            </w:pPr>
            <w:r>
              <w:br/>
            </w:r>
            <w:r w:rsidR="65353834" w:rsidRPr="144A3C8A">
              <w:rPr>
                <w:lang w:val="fi-FI"/>
              </w:rPr>
              <w:t>Kestävä kehitys</w:t>
            </w:r>
          </w:p>
          <w:p w14:paraId="6398C34E" w14:textId="1D8F5468" w:rsidR="00D271F8" w:rsidRPr="00D271F8" w:rsidRDefault="13D046D0" w:rsidP="736FEE54">
            <w:pPr>
              <w:spacing w:line="257" w:lineRule="auto"/>
              <w:rPr>
                <w:rFonts w:ascii="Calibri" w:eastAsia="Calibri" w:hAnsi="Calibri" w:cs="Calibri"/>
                <w:lang w:val="fi-FI"/>
              </w:rPr>
            </w:pPr>
            <w:r w:rsidRPr="736FEE54">
              <w:rPr>
                <w:rFonts w:ascii="Calibri" w:eastAsia="Calibri" w:hAnsi="Calibri" w:cs="Calibri"/>
                <w:lang w:val="fi-FI"/>
              </w:rPr>
              <w:t>Kestävä kehitys on osa koulun toimintakulttuuria ja -ympäristöä päivittäin. Tavoitteena on, että päivittäisissä toimissa kiinnitetään huomiota jätteiden lajitteluun, ruokahävikin vähentämiseen ja energian ja veden säästämiseen</w:t>
            </w:r>
            <w:r w:rsidR="278495A1" w:rsidRPr="736FEE54">
              <w:rPr>
                <w:rFonts w:ascii="Calibri" w:eastAsia="Calibri" w:hAnsi="Calibri" w:cs="Calibri"/>
                <w:lang w:val="fi-FI"/>
              </w:rPr>
              <w:t xml:space="preserve"> sekä turvalliseen, kasvua ja kehitystä tukevaan sosiaaliseen ympäristöön</w:t>
            </w:r>
            <w:r w:rsidRPr="736FEE54">
              <w:rPr>
                <w:rFonts w:ascii="Calibri" w:eastAsia="Calibri" w:hAnsi="Calibri" w:cs="Calibri"/>
                <w:lang w:val="fi-FI"/>
              </w:rPr>
              <w:t xml:space="preserve">. Tavoite on lisäksi, että jokainen luokka opiskelee kestävään kehitykseen liittyviä sisältöjä lähiympäristössä ainakin kerran lukuvuodessa. Tähän on koulun ympäristössä mahdollisuuksia ja yhteistyöhön Luontokoulun kanssa kannustetaan. </w:t>
            </w:r>
            <w:r w:rsidR="42BE8770" w:rsidRPr="736FEE54">
              <w:rPr>
                <w:rFonts w:ascii="Calibri" w:eastAsia="Calibri" w:hAnsi="Calibri" w:cs="Calibri"/>
                <w:lang w:val="fi-FI"/>
              </w:rPr>
              <w:t xml:space="preserve">Sosiaalisen ja kulttuurisen kestävyyden tavoitteita käydään osana hyvinvointikoulutunteja ja turvataitokasvatusta. </w:t>
            </w:r>
            <w:r w:rsidRPr="736FEE54">
              <w:rPr>
                <w:rFonts w:ascii="Calibri" w:eastAsia="Calibri" w:hAnsi="Calibri" w:cs="Calibri"/>
                <w:lang w:val="fi-FI"/>
              </w:rPr>
              <w:t>Lukuvuoden aikana järjestetään teemaviikko kestävään kehitykseen liittyen. Viikon aikana tutustutaan monipuolisesti koulun kestävän kehityksen toimintaan. Lukuvuoden päättyessä voidaan arvioida, ovatko edellä mainitut asiat toteutuneet.</w:t>
            </w:r>
          </w:p>
          <w:p w14:paraId="1D7F14A9" w14:textId="351AEB9E" w:rsidR="00D271F8" w:rsidRPr="00D271F8" w:rsidRDefault="00D271F8" w:rsidP="2731E8A5">
            <w:pPr>
              <w:rPr>
                <w:color w:val="FF0000"/>
                <w:lang w:val="fi-FI"/>
              </w:rPr>
            </w:pPr>
            <w:r>
              <w:br/>
            </w:r>
            <w:r w:rsidR="65353834" w:rsidRPr="144A3C8A">
              <w:rPr>
                <w:lang w:val="fi-FI"/>
              </w:rPr>
              <w:t>Lukeva koulu</w:t>
            </w:r>
          </w:p>
          <w:p w14:paraId="719A62C3" w14:textId="04F4A778" w:rsidR="00D271F8" w:rsidRPr="00D271F8" w:rsidRDefault="509E32C6" w:rsidP="736FEE54">
            <w:pPr>
              <w:rPr>
                <w:color w:val="FF0000"/>
                <w:lang w:val="fi-FI"/>
              </w:rPr>
            </w:pPr>
            <w:proofErr w:type="spellStart"/>
            <w:r>
              <w:t>Tavoitteena</w:t>
            </w:r>
            <w:proofErr w:type="spellEnd"/>
            <w:r>
              <w:t xml:space="preserve"> o</w:t>
            </w:r>
            <w:r w:rsidR="34712B69">
              <w:t>n</w:t>
            </w:r>
            <w:r>
              <w:t xml:space="preserve"> </w:t>
            </w:r>
            <w:proofErr w:type="spellStart"/>
            <w:r>
              <w:t>lukemiseen</w:t>
            </w:r>
            <w:proofErr w:type="spellEnd"/>
            <w:r>
              <w:t xml:space="preserve"> </w:t>
            </w:r>
            <w:proofErr w:type="spellStart"/>
            <w:r>
              <w:t>kannustaminen</w:t>
            </w:r>
            <w:proofErr w:type="spellEnd"/>
            <w:r>
              <w:t xml:space="preserve"> </w:t>
            </w:r>
            <w:proofErr w:type="spellStart"/>
            <w:r>
              <w:t>ajatuksella</w:t>
            </w:r>
            <w:proofErr w:type="spellEnd"/>
            <w:r>
              <w:t xml:space="preserve"> “</w:t>
            </w:r>
            <w:proofErr w:type="spellStart"/>
            <w:r>
              <w:t>koko</w:t>
            </w:r>
            <w:proofErr w:type="spellEnd"/>
            <w:r>
              <w:t xml:space="preserve"> koulu </w:t>
            </w:r>
            <w:proofErr w:type="spellStart"/>
            <w:r>
              <w:t>lukee</w:t>
            </w:r>
            <w:proofErr w:type="spellEnd"/>
            <w:r>
              <w:t xml:space="preserve">”, </w:t>
            </w:r>
            <w:proofErr w:type="spellStart"/>
            <w:r>
              <w:t>monilukutaidon</w:t>
            </w:r>
            <w:proofErr w:type="spellEnd"/>
            <w:r>
              <w:t xml:space="preserve"> </w:t>
            </w:r>
            <w:proofErr w:type="spellStart"/>
            <w:r>
              <w:t>kehittäminen</w:t>
            </w:r>
            <w:proofErr w:type="spellEnd"/>
            <w:r>
              <w:t xml:space="preserve"> ja </w:t>
            </w:r>
            <w:proofErr w:type="spellStart"/>
            <w:r w:rsidR="68BF2C20">
              <w:t>lukutaidon</w:t>
            </w:r>
            <w:proofErr w:type="spellEnd"/>
            <w:r w:rsidR="68BF2C20">
              <w:t xml:space="preserve"> </w:t>
            </w:r>
            <w:proofErr w:type="spellStart"/>
            <w:r w:rsidR="68BF2C20">
              <w:t>vahvistaminen</w:t>
            </w:r>
            <w:proofErr w:type="spellEnd"/>
            <w:r w:rsidR="68BF2C20">
              <w:t xml:space="preserve">. </w:t>
            </w:r>
            <w:proofErr w:type="spellStart"/>
            <w:r w:rsidR="68BF2C20">
              <w:t>Kokoamme</w:t>
            </w:r>
            <w:proofErr w:type="spellEnd"/>
            <w:r w:rsidR="68BF2C20">
              <w:t xml:space="preserve"> </w:t>
            </w:r>
            <w:proofErr w:type="spellStart"/>
            <w:r w:rsidR="68BF2C20">
              <w:t>käytävälle</w:t>
            </w:r>
            <w:proofErr w:type="spellEnd"/>
            <w:r w:rsidR="68BF2C20">
              <w:t xml:space="preserve"> </w:t>
            </w:r>
            <w:proofErr w:type="spellStart"/>
            <w:r w:rsidR="68BF2C20">
              <w:t>kirjahyllyä</w:t>
            </w:r>
            <w:proofErr w:type="spellEnd"/>
            <w:r w:rsidR="68BF2C20">
              <w:t xml:space="preserve"> </w:t>
            </w:r>
            <w:proofErr w:type="spellStart"/>
            <w:r w:rsidR="68BF2C20">
              <w:t>luetuista</w:t>
            </w:r>
            <w:proofErr w:type="spellEnd"/>
            <w:r w:rsidR="68BF2C20">
              <w:t xml:space="preserve"> </w:t>
            </w:r>
            <w:proofErr w:type="spellStart"/>
            <w:r w:rsidR="68BF2C20">
              <w:t>kirjoista</w:t>
            </w:r>
            <w:proofErr w:type="spellEnd"/>
            <w:r w:rsidR="68BF2C20">
              <w:t xml:space="preserve">, </w:t>
            </w:r>
            <w:proofErr w:type="spellStart"/>
            <w:r w:rsidR="68BF2C20">
              <w:t>pidämme</w:t>
            </w:r>
            <w:proofErr w:type="spellEnd"/>
            <w:r w:rsidR="68BF2C20">
              <w:t xml:space="preserve"> </w:t>
            </w:r>
            <w:proofErr w:type="spellStart"/>
            <w:r w:rsidR="68BF2C20">
              <w:t>koko</w:t>
            </w:r>
            <w:proofErr w:type="spellEnd"/>
            <w:r w:rsidR="68BF2C20">
              <w:t xml:space="preserve"> </w:t>
            </w:r>
            <w:proofErr w:type="spellStart"/>
            <w:r w:rsidR="68BF2C20">
              <w:t>koulun</w:t>
            </w:r>
            <w:proofErr w:type="spellEnd"/>
            <w:r w:rsidR="68BF2C20">
              <w:t xml:space="preserve"> </w:t>
            </w:r>
            <w:proofErr w:type="spellStart"/>
            <w:r w:rsidR="68BF2C20">
              <w:t>lukuhetkeä</w:t>
            </w:r>
            <w:proofErr w:type="spellEnd"/>
            <w:r w:rsidR="68BF2C20">
              <w:t xml:space="preserve"> ja </w:t>
            </w:r>
            <w:proofErr w:type="spellStart"/>
            <w:r w:rsidR="68BF2C20">
              <w:t>lukuvälitunteja</w:t>
            </w:r>
            <w:proofErr w:type="spellEnd"/>
            <w:r w:rsidR="68BF2C20">
              <w:t xml:space="preserve">, </w:t>
            </w:r>
            <w:proofErr w:type="spellStart"/>
            <w:r w:rsidR="3271EAFE">
              <w:t>mietimme</w:t>
            </w:r>
            <w:proofErr w:type="spellEnd"/>
            <w:r w:rsidR="3271EAFE">
              <w:t xml:space="preserve"> </w:t>
            </w:r>
            <w:r w:rsidR="3271EAFE" w:rsidRPr="736FEE54">
              <w:rPr>
                <w:rFonts w:ascii="Calibri" w:eastAsia="Calibri" w:hAnsi="Calibri" w:cs="Calibri"/>
                <w:color w:val="000000" w:themeColor="text1"/>
                <w:lang w:val="fi-FI"/>
              </w:rPr>
              <w:t>oman aineen monilukutaidon kehittämistä ja lukustrategioita, teemme kirjavinkkauksia ja muuta sisältöä koulun Instagramiin</w:t>
            </w:r>
            <w:r w:rsidR="337C49F5" w:rsidRPr="736FEE54">
              <w:rPr>
                <w:rFonts w:ascii="Calibri" w:eastAsia="Calibri" w:hAnsi="Calibri" w:cs="Calibri"/>
                <w:color w:val="000000" w:themeColor="text1"/>
                <w:lang w:val="fi-FI"/>
              </w:rPr>
              <w:t xml:space="preserve"> ja kannustamme testaamaan oman lukunopeuden kehitt</w:t>
            </w:r>
            <w:r w:rsidR="2C13BF00" w:rsidRPr="736FEE54">
              <w:rPr>
                <w:rFonts w:ascii="Calibri" w:eastAsia="Calibri" w:hAnsi="Calibri" w:cs="Calibri"/>
                <w:color w:val="000000" w:themeColor="text1"/>
                <w:lang w:val="fi-FI"/>
              </w:rPr>
              <w:t>y</w:t>
            </w:r>
            <w:r w:rsidR="337C49F5" w:rsidRPr="736FEE54">
              <w:rPr>
                <w:rFonts w:ascii="Calibri" w:eastAsia="Calibri" w:hAnsi="Calibri" w:cs="Calibri"/>
                <w:color w:val="000000" w:themeColor="text1"/>
                <w:lang w:val="fi-FI"/>
              </w:rPr>
              <w:t xml:space="preserve">mistä. Lisäksi teemme yhteistyötä kirjaston ja </w:t>
            </w:r>
            <w:proofErr w:type="spellStart"/>
            <w:r w:rsidR="337C49F5" w:rsidRPr="736FEE54">
              <w:rPr>
                <w:rFonts w:ascii="Calibri" w:eastAsia="Calibri" w:hAnsi="Calibri" w:cs="Calibri"/>
                <w:color w:val="000000" w:themeColor="text1"/>
                <w:lang w:val="fi-FI"/>
              </w:rPr>
              <w:t>nuokkarin</w:t>
            </w:r>
            <w:proofErr w:type="spellEnd"/>
            <w:r w:rsidR="337C49F5" w:rsidRPr="736FEE54">
              <w:rPr>
                <w:rFonts w:ascii="Calibri" w:eastAsia="Calibri" w:hAnsi="Calibri" w:cs="Calibri"/>
                <w:color w:val="000000" w:themeColor="text1"/>
                <w:lang w:val="fi-FI"/>
              </w:rPr>
              <w:t xml:space="preserve"> kanssa.</w:t>
            </w:r>
          </w:p>
          <w:p w14:paraId="5337449A" w14:textId="222EEA27" w:rsidR="00D271F8" w:rsidRPr="00D271F8" w:rsidRDefault="260BFABD" w:rsidP="573C8F13">
            <w:pPr>
              <w:rPr>
                <w:color w:val="FF0000"/>
                <w:lang w:val="fi-FI"/>
              </w:rPr>
            </w:pPr>
            <w:proofErr w:type="spellStart"/>
            <w:r>
              <w:t>Toteutamme</w:t>
            </w:r>
            <w:proofErr w:type="spellEnd"/>
            <w:r>
              <w:t xml:space="preserve"> </w:t>
            </w:r>
            <w:proofErr w:type="spellStart"/>
            <w:r>
              <w:t>Kirjastoreittiä</w:t>
            </w:r>
            <w:proofErr w:type="spellEnd"/>
            <w:r>
              <w:t xml:space="preserve"> </w:t>
            </w:r>
            <w:proofErr w:type="spellStart"/>
            <w:r>
              <w:t>vuosiluokittain</w:t>
            </w:r>
            <w:proofErr w:type="spellEnd"/>
            <w:r>
              <w:t>.</w:t>
            </w:r>
            <w:r w:rsidR="76BF4103">
              <w:br/>
            </w:r>
            <w:r w:rsidR="76BF4103">
              <w:br/>
            </w:r>
            <w:r w:rsidR="65353834" w:rsidRPr="144A3C8A">
              <w:rPr>
                <w:lang w:val="fi-FI"/>
              </w:rPr>
              <w:t>Kotikansainvälisyys</w:t>
            </w:r>
          </w:p>
          <w:p w14:paraId="125331CF" w14:textId="5A375D10" w:rsidR="00D271F8" w:rsidRPr="00D271F8" w:rsidRDefault="55ACB68B" w:rsidP="573C8F13">
            <w:proofErr w:type="spellStart"/>
            <w:r>
              <w:t>Kotikansainvälisyystoiminnan</w:t>
            </w:r>
            <w:proofErr w:type="spellEnd"/>
            <w:r>
              <w:t xml:space="preserve"> </w:t>
            </w:r>
            <w:proofErr w:type="spellStart"/>
            <w:r>
              <w:t>tavoitteena</w:t>
            </w:r>
            <w:proofErr w:type="spellEnd"/>
            <w:r>
              <w:t xml:space="preserve"> on </w:t>
            </w:r>
            <w:proofErr w:type="spellStart"/>
            <w:r>
              <w:t>lisätä</w:t>
            </w:r>
            <w:proofErr w:type="spellEnd"/>
            <w:r>
              <w:t xml:space="preserve"> </w:t>
            </w:r>
            <w:proofErr w:type="spellStart"/>
            <w:r w:rsidR="5C5D57C4">
              <w:t>monikulttuurisen</w:t>
            </w:r>
            <w:proofErr w:type="spellEnd"/>
            <w:r w:rsidR="5C5D57C4">
              <w:t xml:space="preserve"> </w:t>
            </w:r>
            <w:proofErr w:type="spellStart"/>
            <w:r w:rsidR="5C5D57C4">
              <w:t>koulumme</w:t>
            </w:r>
            <w:proofErr w:type="spellEnd"/>
            <w:r w:rsidR="5C5D57C4">
              <w:t xml:space="preserve"> </w:t>
            </w:r>
            <w:proofErr w:type="spellStart"/>
            <w:r w:rsidR="5C5D57C4">
              <w:t>toimijoiden</w:t>
            </w:r>
            <w:proofErr w:type="spellEnd"/>
            <w:r w:rsidR="5C5D57C4">
              <w:t xml:space="preserve">: henkilökunta, </w:t>
            </w:r>
            <w:proofErr w:type="spellStart"/>
            <w:r w:rsidR="5C5D57C4">
              <w:t>oppilaat</w:t>
            </w:r>
            <w:proofErr w:type="spellEnd"/>
            <w:r w:rsidR="5C5D57C4">
              <w:t xml:space="preserve"> ja </w:t>
            </w:r>
            <w:proofErr w:type="spellStart"/>
            <w:r w:rsidR="5C5D57C4">
              <w:t>huoltajat</w:t>
            </w:r>
            <w:proofErr w:type="spellEnd"/>
            <w:r w:rsidR="5C5D57C4">
              <w:t xml:space="preserve">, </w:t>
            </w:r>
            <w:proofErr w:type="spellStart"/>
            <w:r w:rsidR="5C5D57C4">
              <w:t>välistä</w:t>
            </w:r>
            <w:proofErr w:type="spellEnd"/>
            <w:r w:rsidR="5C5D57C4">
              <w:t xml:space="preserve"> </w:t>
            </w:r>
            <w:proofErr w:type="spellStart"/>
            <w:r w:rsidR="5C5D57C4">
              <w:t>vuorovaikutusta</w:t>
            </w:r>
            <w:proofErr w:type="spellEnd"/>
            <w:r w:rsidR="5C5D57C4">
              <w:t xml:space="preserve"> </w:t>
            </w:r>
            <w:proofErr w:type="spellStart"/>
            <w:r w:rsidR="5C5D57C4">
              <w:t>koulun</w:t>
            </w:r>
            <w:proofErr w:type="spellEnd"/>
            <w:r w:rsidR="5C5D57C4">
              <w:t xml:space="preserve"> </w:t>
            </w:r>
            <w:proofErr w:type="spellStart"/>
            <w:r w:rsidR="5C5D57C4">
              <w:t>arkeen</w:t>
            </w:r>
            <w:proofErr w:type="spellEnd"/>
            <w:r w:rsidR="5C5D57C4">
              <w:t xml:space="preserve"> </w:t>
            </w:r>
            <w:proofErr w:type="spellStart"/>
            <w:r w:rsidR="5C5D57C4">
              <w:t>sopivilla</w:t>
            </w:r>
            <w:proofErr w:type="spellEnd"/>
            <w:r w:rsidR="5C5D57C4" w:rsidRPr="144A3C8A">
              <w:rPr>
                <w:b/>
                <w:bCs/>
              </w:rPr>
              <w:t xml:space="preserve"> </w:t>
            </w:r>
            <w:proofErr w:type="spellStart"/>
            <w:r w:rsidR="5C5D57C4">
              <w:t>pienimuotoisilla</w:t>
            </w:r>
            <w:proofErr w:type="spellEnd"/>
            <w:r w:rsidR="5C5D57C4">
              <w:t xml:space="preserve"> </w:t>
            </w:r>
            <w:proofErr w:type="spellStart"/>
            <w:r w:rsidR="5C5D57C4">
              <w:t>tapaht</w:t>
            </w:r>
            <w:r w:rsidR="19567DAB">
              <w:t>umilla</w:t>
            </w:r>
            <w:proofErr w:type="spellEnd"/>
            <w:r w:rsidR="19567DAB">
              <w:t xml:space="preserve"> ja </w:t>
            </w:r>
            <w:proofErr w:type="spellStart"/>
            <w:r w:rsidR="19567DAB">
              <w:t>aktiviteeteillä</w:t>
            </w:r>
            <w:proofErr w:type="spellEnd"/>
            <w:r w:rsidR="19567DAB">
              <w:t xml:space="preserve">.  </w:t>
            </w:r>
            <w:proofErr w:type="spellStart"/>
            <w:r w:rsidR="0E656A99">
              <w:t>Toimintaan</w:t>
            </w:r>
            <w:proofErr w:type="spellEnd"/>
            <w:r w:rsidR="0E656A99">
              <w:t xml:space="preserve"> </w:t>
            </w:r>
            <w:proofErr w:type="spellStart"/>
            <w:r w:rsidR="0E656A99">
              <w:t>voi</w:t>
            </w:r>
            <w:proofErr w:type="spellEnd"/>
            <w:r w:rsidR="0E656A99">
              <w:t xml:space="preserve"> </w:t>
            </w:r>
            <w:proofErr w:type="spellStart"/>
            <w:r w:rsidR="0E656A99">
              <w:t>kuulua</w:t>
            </w:r>
            <w:proofErr w:type="spellEnd"/>
            <w:r w:rsidR="0E656A99">
              <w:t xml:space="preserve"> </w:t>
            </w:r>
            <w:proofErr w:type="spellStart"/>
            <w:r w:rsidR="2DAD7F5C">
              <w:t>lyhytkestoisia</w:t>
            </w:r>
            <w:proofErr w:type="spellEnd"/>
            <w:r w:rsidR="2DAD7F5C">
              <w:t xml:space="preserve"> (</w:t>
            </w:r>
            <w:proofErr w:type="spellStart"/>
            <w:r w:rsidR="2DAD7F5C">
              <w:t>välitunti</w:t>
            </w:r>
            <w:proofErr w:type="spellEnd"/>
            <w:r w:rsidR="2DAD7F5C">
              <w:t xml:space="preserve">) </w:t>
            </w:r>
            <w:proofErr w:type="spellStart"/>
            <w:r w:rsidR="0E656A99">
              <w:t>kerhoja</w:t>
            </w:r>
            <w:proofErr w:type="spellEnd"/>
            <w:r w:rsidR="5998FC47">
              <w:t>/</w:t>
            </w:r>
            <w:proofErr w:type="spellStart"/>
            <w:r w:rsidR="5998FC47">
              <w:t>pajoja</w:t>
            </w:r>
            <w:proofErr w:type="spellEnd"/>
            <w:r w:rsidR="5998FC47">
              <w:t xml:space="preserve">, </w:t>
            </w:r>
            <w:proofErr w:type="spellStart"/>
            <w:r w:rsidR="5998FC47">
              <w:t>vierailijoita</w:t>
            </w:r>
            <w:proofErr w:type="spellEnd"/>
            <w:r w:rsidR="5998FC47">
              <w:t>/</w:t>
            </w:r>
            <w:proofErr w:type="spellStart"/>
            <w:r w:rsidR="5998FC47">
              <w:t>vierailuja</w:t>
            </w:r>
            <w:proofErr w:type="spellEnd"/>
            <w:r w:rsidR="5998FC47">
              <w:t xml:space="preserve">, </w:t>
            </w:r>
            <w:proofErr w:type="spellStart"/>
            <w:r w:rsidR="5998FC47">
              <w:t>esityksiä</w:t>
            </w:r>
            <w:proofErr w:type="spellEnd"/>
            <w:r w:rsidR="1FC35785">
              <w:t xml:space="preserve">, </w:t>
            </w:r>
            <w:proofErr w:type="spellStart"/>
            <w:r w:rsidR="1FC35785">
              <w:t>yksittäinen</w:t>
            </w:r>
            <w:proofErr w:type="spellEnd"/>
            <w:r w:rsidR="1FC35785">
              <w:t xml:space="preserve"> </w:t>
            </w:r>
            <w:proofErr w:type="spellStart"/>
            <w:r w:rsidR="5409518D">
              <w:t>koulun</w:t>
            </w:r>
            <w:proofErr w:type="spellEnd"/>
            <w:r w:rsidR="5409518D">
              <w:t xml:space="preserve"> </w:t>
            </w:r>
            <w:proofErr w:type="spellStart"/>
            <w:r w:rsidR="5409518D">
              <w:t>oppilaiden</w:t>
            </w:r>
            <w:proofErr w:type="spellEnd"/>
            <w:r w:rsidR="5056D2F2">
              <w:t xml:space="preserve"> </w:t>
            </w:r>
            <w:proofErr w:type="spellStart"/>
            <w:r w:rsidR="5056D2F2">
              <w:t>yhdessä</w:t>
            </w:r>
            <w:proofErr w:type="spellEnd"/>
            <w:r w:rsidR="5409518D">
              <w:t xml:space="preserve"> </w:t>
            </w:r>
            <w:proofErr w:type="spellStart"/>
            <w:r w:rsidR="5409518D">
              <w:t>suunnittelema</w:t>
            </w:r>
            <w:proofErr w:type="spellEnd"/>
            <w:r w:rsidR="5409518D">
              <w:t xml:space="preserve"> ja </w:t>
            </w:r>
            <w:proofErr w:type="spellStart"/>
            <w:r w:rsidR="5409518D">
              <w:t>tuottama</w:t>
            </w:r>
            <w:proofErr w:type="spellEnd"/>
            <w:r w:rsidR="5409518D">
              <w:t xml:space="preserve"> </w:t>
            </w:r>
            <w:proofErr w:type="spellStart"/>
            <w:r w:rsidR="1FC35785">
              <w:t>tuote</w:t>
            </w:r>
            <w:proofErr w:type="spellEnd"/>
            <w:r w:rsidR="1FC35785">
              <w:t xml:space="preserve"> </w:t>
            </w:r>
            <w:r w:rsidR="290E133F">
              <w:t>(</w:t>
            </w:r>
            <w:proofErr w:type="spellStart"/>
            <w:r w:rsidR="290E133F">
              <w:t>seinäkalenteri</w:t>
            </w:r>
            <w:proofErr w:type="spellEnd"/>
            <w:r w:rsidR="290E133F">
              <w:t xml:space="preserve">, </w:t>
            </w:r>
            <w:proofErr w:type="spellStart"/>
            <w:r w:rsidR="290E133F">
              <w:t>keittokirja</w:t>
            </w:r>
            <w:proofErr w:type="spellEnd"/>
            <w:r w:rsidR="290E133F">
              <w:t xml:space="preserve"> </w:t>
            </w:r>
            <w:proofErr w:type="spellStart"/>
            <w:r w:rsidR="290E133F">
              <w:t>tms</w:t>
            </w:r>
            <w:proofErr w:type="spellEnd"/>
            <w:r w:rsidR="290E133F">
              <w:t xml:space="preserve">) </w:t>
            </w:r>
            <w:proofErr w:type="spellStart"/>
            <w:r w:rsidR="60FDF019">
              <w:t>Lisäksi</w:t>
            </w:r>
            <w:proofErr w:type="spellEnd"/>
            <w:r w:rsidR="60FDF019">
              <w:t xml:space="preserve"> </w:t>
            </w:r>
            <w:proofErr w:type="spellStart"/>
            <w:r w:rsidR="60FDF019">
              <w:t>tavoitteena</w:t>
            </w:r>
            <w:proofErr w:type="spellEnd"/>
            <w:r w:rsidR="60FDF019">
              <w:t xml:space="preserve"> on </w:t>
            </w:r>
            <w:proofErr w:type="spellStart"/>
            <w:r w:rsidR="60FDF019">
              <w:t>vahvistaa</w:t>
            </w:r>
            <w:proofErr w:type="spellEnd"/>
            <w:r w:rsidR="60FDF019">
              <w:t xml:space="preserve"> </w:t>
            </w:r>
            <w:proofErr w:type="spellStart"/>
            <w:r w:rsidR="147FB73F">
              <w:t>koulumme</w:t>
            </w:r>
            <w:proofErr w:type="spellEnd"/>
            <w:r w:rsidR="147FB73F">
              <w:t xml:space="preserve"> </w:t>
            </w:r>
            <w:proofErr w:type="spellStart"/>
            <w:r w:rsidR="147FB73F">
              <w:t>yhteishenkeä</w:t>
            </w:r>
            <w:proofErr w:type="spellEnd"/>
            <w:r w:rsidR="147FB73F">
              <w:t xml:space="preserve"> ja </w:t>
            </w:r>
            <w:proofErr w:type="spellStart"/>
            <w:r w:rsidR="147FB73F">
              <w:t>luoda</w:t>
            </w:r>
            <w:proofErr w:type="spellEnd"/>
            <w:r w:rsidR="147FB73F">
              <w:t xml:space="preserve"> </w:t>
            </w:r>
            <w:proofErr w:type="spellStart"/>
            <w:r w:rsidR="147FB73F">
              <w:t>kotikansainvälisyyteen</w:t>
            </w:r>
            <w:proofErr w:type="spellEnd"/>
            <w:r w:rsidR="147FB73F">
              <w:t xml:space="preserve"> </w:t>
            </w:r>
            <w:proofErr w:type="spellStart"/>
            <w:r w:rsidR="147FB73F">
              <w:t>liittyviä</w:t>
            </w:r>
            <w:proofErr w:type="spellEnd"/>
            <w:r w:rsidR="147FB73F">
              <w:t xml:space="preserve"> </w:t>
            </w:r>
            <w:proofErr w:type="spellStart"/>
            <w:r w:rsidR="147FB73F">
              <w:t>perinteitä</w:t>
            </w:r>
            <w:proofErr w:type="spellEnd"/>
            <w:r w:rsidR="2AF9B5DD">
              <w:t xml:space="preserve"> </w:t>
            </w:r>
            <w:proofErr w:type="spellStart"/>
            <w:r w:rsidR="1ED86010">
              <w:t>esimerkiksi</w:t>
            </w:r>
            <w:proofErr w:type="spellEnd"/>
            <w:r w:rsidR="1ED86010">
              <w:t xml:space="preserve"> </w:t>
            </w:r>
            <w:proofErr w:type="spellStart"/>
            <w:r w:rsidR="1ED86010">
              <w:t>eri</w:t>
            </w:r>
            <w:proofErr w:type="spellEnd"/>
            <w:r w:rsidR="1ED86010">
              <w:t xml:space="preserve"> </w:t>
            </w:r>
            <w:proofErr w:type="spellStart"/>
            <w:r w:rsidR="1ED86010">
              <w:t>kulttuurien</w:t>
            </w:r>
            <w:proofErr w:type="spellEnd"/>
            <w:r w:rsidR="1ED86010">
              <w:t xml:space="preserve"> </w:t>
            </w:r>
            <w:proofErr w:type="spellStart"/>
            <w:r w:rsidR="1ED86010">
              <w:t>juhlia</w:t>
            </w:r>
            <w:proofErr w:type="spellEnd"/>
            <w:r w:rsidR="1ED86010">
              <w:t xml:space="preserve"> </w:t>
            </w:r>
            <w:proofErr w:type="spellStart"/>
            <w:r w:rsidR="1ED86010">
              <w:t>hyödyntäen</w:t>
            </w:r>
            <w:proofErr w:type="spellEnd"/>
            <w:r w:rsidR="1ED86010">
              <w:t xml:space="preserve"> </w:t>
            </w:r>
            <w:proofErr w:type="spellStart"/>
            <w:r w:rsidR="2AF9B5DD">
              <w:t>sekä</w:t>
            </w:r>
            <w:proofErr w:type="spellEnd"/>
            <w:r w:rsidR="2AF9B5DD">
              <w:t xml:space="preserve"> </w:t>
            </w:r>
            <w:proofErr w:type="spellStart"/>
            <w:r w:rsidR="3F822010">
              <w:t>osallistaa</w:t>
            </w:r>
            <w:proofErr w:type="spellEnd"/>
            <w:r w:rsidR="3F822010">
              <w:t xml:space="preserve"> </w:t>
            </w:r>
            <w:proofErr w:type="spellStart"/>
            <w:r w:rsidR="78DF9295">
              <w:t>näin</w:t>
            </w:r>
            <w:proofErr w:type="spellEnd"/>
            <w:r w:rsidR="78DF9295">
              <w:t xml:space="preserve"> </w:t>
            </w:r>
            <w:proofErr w:type="spellStart"/>
            <w:r w:rsidR="78DF9295">
              <w:t>myös</w:t>
            </w:r>
            <w:proofErr w:type="spellEnd"/>
            <w:r w:rsidR="78DF9295">
              <w:t xml:space="preserve"> </w:t>
            </w:r>
            <w:proofErr w:type="spellStart"/>
            <w:r w:rsidR="3F822010">
              <w:t>huoltajia</w:t>
            </w:r>
            <w:proofErr w:type="spellEnd"/>
            <w:r w:rsidR="3F822010">
              <w:t xml:space="preserve"> </w:t>
            </w:r>
            <w:proofErr w:type="spellStart"/>
            <w:r w:rsidR="3F822010">
              <w:t>kotikansainvälisyystoimintaan</w:t>
            </w:r>
            <w:proofErr w:type="spellEnd"/>
            <w:r w:rsidR="3F822010">
              <w:t xml:space="preserve">. </w:t>
            </w:r>
          </w:p>
          <w:p w14:paraId="52E51A01" w14:textId="01499381" w:rsidR="00D271F8" w:rsidRPr="00D271F8" w:rsidRDefault="00D271F8" w:rsidP="33BDC46D"/>
          <w:p w14:paraId="15276B0D" w14:textId="5D2ADDE7" w:rsidR="00D271F8" w:rsidRPr="00D271F8" w:rsidRDefault="383990E3" w:rsidP="33BDC46D">
            <w:pPr>
              <w:rPr>
                <w:color w:val="FF0000"/>
                <w:lang w:val="fi-FI"/>
              </w:rPr>
            </w:pPr>
            <w:proofErr w:type="spellStart"/>
            <w:r>
              <w:t>Yrittäjyyskasvatus</w:t>
            </w:r>
            <w:proofErr w:type="spellEnd"/>
            <w:r w:rsidR="00D271F8">
              <w:br/>
            </w:r>
            <w:proofErr w:type="spellStart"/>
            <w:r w:rsidR="1536D71A">
              <w:t>Yrittäjyyskasvatuksessa</w:t>
            </w:r>
            <w:proofErr w:type="spellEnd"/>
            <w:r w:rsidR="1536D71A">
              <w:t xml:space="preserve"> </w:t>
            </w:r>
            <w:proofErr w:type="spellStart"/>
            <w:r w:rsidR="1536D71A">
              <w:t>lisätään</w:t>
            </w:r>
            <w:proofErr w:type="spellEnd"/>
            <w:r w:rsidR="1536D71A">
              <w:t xml:space="preserve"> </w:t>
            </w:r>
            <w:proofErr w:type="spellStart"/>
            <w:r w:rsidR="1536D71A">
              <w:t>koulun</w:t>
            </w:r>
            <w:proofErr w:type="spellEnd"/>
            <w:r w:rsidR="1536D71A">
              <w:t xml:space="preserve"> ja </w:t>
            </w:r>
            <w:proofErr w:type="spellStart"/>
            <w:r w:rsidR="1536D71A">
              <w:t>työelämän</w:t>
            </w:r>
            <w:proofErr w:type="spellEnd"/>
            <w:r w:rsidR="1536D71A">
              <w:t xml:space="preserve"> </w:t>
            </w:r>
            <w:proofErr w:type="spellStart"/>
            <w:r w:rsidR="1536D71A">
              <w:t>yhteistyötä</w:t>
            </w:r>
            <w:proofErr w:type="spellEnd"/>
            <w:r w:rsidR="1536D71A">
              <w:t xml:space="preserve">. </w:t>
            </w:r>
            <w:proofErr w:type="spellStart"/>
            <w:r w:rsidR="1536D71A">
              <w:t>Pidetään</w:t>
            </w:r>
            <w:proofErr w:type="spellEnd"/>
            <w:r w:rsidR="1536D71A">
              <w:t xml:space="preserve"> </w:t>
            </w:r>
            <w:proofErr w:type="spellStart"/>
            <w:r w:rsidR="1536D71A">
              <w:t>yrittäjyysviikko</w:t>
            </w:r>
            <w:proofErr w:type="spellEnd"/>
            <w:r w:rsidR="1536D71A">
              <w:t xml:space="preserve"> ja </w:t>
            </w:r>
            <w:proofErr w:type="spellStart"/>
            <w:r w:rsidR="1536D71A">
              <w:t>osallistutaan</w:t>
            </w:r>
            <w:proofErr w:type="spellEnd"/>
            <w:r w:rsidR="1536D71A">
              <w:t xml:space="preserve"> </w:t>
            </w:r>
            <w:proofErr w:type="spellStart"/>
            <w:r w:rsidR="1536D71A">
              <w:t>aktiivisesti</w:t>
            </w:r>
            <w:proofErr w:type="spellEnd"/>
            <w:r w:rsidR="1536D71A">
              <w:t xml:space="preserve"> </w:t>
            </w:r>
            <w:proofErr w:type="spellStart"/>
            <w:r w:rsidR="1536D71A">
              <w:t>erilaisiin</w:t>
            </w:r>
            <w:proofErr w:type="spellEnd"/>
            <w:r w:rsidR="1536D71A">
              <w:t xml:space="preserve"> </w:t>
            </w:r>
            <w:proofErr w:type="spellStart"/>
            <w:r w:rsidR="1536D71A">
              <w:t>kilpailuhiin</w:t>
            </w:r>
            <w:proofErr w:type="spellEnd"/>
            <w:r w:rsidR="045457D7">
              <w:t xml:space="preserve"> ja </w:t>
            </w:r>
            <w:proofErr w:type="spellStart"/>
            <w:r w:rsidR="045457D7">
              <w:t>kehittämishankkeisiin</w:t>
            </w:r>
            <w:proofErr w:type="spellEnd"/>
            <w:r w:rsidR="045457D7">
              <w:t xml:space="preserve">. </w:t>
            </w:r>
            <w:proofErr w:type="spellStart"/>
            <w:r w:rsidR="045457D7">
              <w:t>Suunnitellaan</w:t>
            </w:r>
            <w:proofErr w:type="spellEnd"/>
            <w:r w:rsidR="045457D7">
              <w:t xml:space="preserve"> </w:t>
            </w:r>
            <w:proofErr w:type="spellStart"/>
            <w:r w:rsidR="045457D7">
              <w:t>ensi</w:t>
            </w:r>
            <w:proofErr w:type="spellEnd"/>
            <w:r w:rsidR="045457D7">
              <w:t xml:space="preserve"> </w:t>
            </w:r>
            <w:proofErr w:type="spellStart"/>
            <w:r w:rsidR="045457D7">
              <w:t>lukukaudeksi</w:t>
            </w:r>
            <w:proofErr w:type="spellEnd"/>
            <w:r w:rsidR="045457D7">
              <w:t xml:space="preserve"> </w:t>
            </w:r>
            <w:proofErr w:type="spellStart"/>
            <w:r w:rsidR="045457D7">
              <w:t>yrittäjyyskasvatuksen</w:t>
            </w:r>
            <w:proofErr w:type="spellEnd"/>
            <w:r w:rsidR="045457D7">
              <w:t xml:space="preserve"> </w:t>
            </w:r>
            <w:proofErr w:type="spellStart"/>
            <w:r w:rsidR="045457D7">
              <w:t>valinnainen</w:t>
            </w:r>
            <w:proofErr w:type="spellEnd"/>
            <w:r w:rsidR="045457D7">
              <w:t xml:space="preserve"> –</w:t>
            </w:r>
            <w:proofErr w:type="spellStart"/>
            <w:r w:rsidR="045457D7">
              <w:t>kurssi</w:t>
            </w:r>
            <w:proofErr w:type="spellEnd"/>
            <w:r w:rsidR="045457D7">
              <w:t xml:space="preserve">. </w:t>
            </w:r>
          </w:p>
          <w:p w14:paraId="44451F5D" w14:textId="77777777" w:rsidR="00394510" w:rsidRDefault="00394510" w:rsidP="736FEE54">
            <w:pPr>
              <w:rPr>
                <w:lang w:val="fi-FI"/>
              </w:rPr>
            </w:pPr>
          </w:p>
          <w:p w14:paraId="7BFE8A9A" w14:textId="192890BB" w:rsidR="00D271F8" w:rsidRPr="00D271F8" w:rsidRDefault="7994ABB1" w:rsidP="736FEE54">
            <w:pPr>
              <w:rPr>
                <w:color w:val="FF0000"/>
                <w:lang w:val="fi-FI"/>
              </w:rPr>
            </w:pPr>
            <w:r w:rsidRPr="144A3C8A">
              <w:rPr>
                <w:lang w:val="fi-FI"/>
              </w:rPr>
              <w:lastRenderedPageBreak/>
              <w:t>Kerhotyön kehittäminen</w:t>
            </w:r>
            <w:r w:rsidR="00D271F8">
              <w:br/>
            </w:r>
            <w:r w:rsidR="1EA0A754">
              <w:t xml:space="preserve">Sivistys- ja kulttuuripalvelut </w:t>
            </w:r>
            <w:proofErr w:type="spellStart"/>
            <w:r w:rsidR="1EA0A754">
              <w:t>hakee</w:t>
            </w:r>
            <w:proofErr w:type="spellEnd"/>
            <w:r w:rsidR="1EA0A754">
              <w:t xml:space="preserve"> </w:t>
            </w:r>
            <w:proofErr w:type="spellStart"/>
            <w:r w:rsidR="1EA0A754">
              <w:t>vuosittain</w:t>
            </w:r>
            <w:proofErr w:type="spellEnd"/>
            <w:r w:rsidR="1EA0A754">
              <w:t xml:space="preserve"> </w:t>
            </w:r>
            <w:proofErr w:type="spellStart"/>
            <w:r w:rsidR="1EA0A754">
              <w:t>kerhotoiminnan</w:t>
            </w:r>
            <w:proofErr w:type="spellEnd"/>
            <w:r w:rsidR="1EA0A754">
              <w:t xml:space="preserve"> </w:t>
            </w:r>
            <w:proofErr w:type="spellStart"/>
            <w:r w:rsidR="1EA0A754">
              <w:t>valtionavustusta</w:t>
            </w:r>
            <w:proofErr w:type="spellEnd"/>
            <w:r w:rsidR="1EA0A754">
              <w:t xml:space="preserve">. </w:t>
            </w:r>
            <w:proofErr w:type="spellStart"/>
            <w:r w:rsidR="1EA0A754">
              <w:t>Koulukohtaisen</w:t>
            </w:r>
            <w:proofErr w:type="spellEnd"/>
            <w:r w:rsidR="1EA0A754">
              <w:t xml:space="preserve"> </w:t>
            </w:r>
            <w:proofErr w:type="spellStart"/>
            <w:r w:rsidR="1EA0A754">
              <w:t>resurssin</w:t>
            </w:r>
            <w:proofErr w:type="spellEnd"/>
            <w:r w:rsidR="1EA0A754">
              <w:t xml:space="preserve"> </w:t>
            </w:r>
            <w:proofErr w:type="spellStart"/>
            <w:r w:rsidR="1EA0A754">
              <w:t>suuruus</w:t>
            </w:r>
            <w:proofErr w:type="spellEnd"/>
            <w:r w:rsidR="1EA0A754">
              <w:t xml:space="preserve"> </w:t>
            </w:r>
            <w:proofErr w:type="spellStart"/>
            <w:r w:rsidR="1EA0A754">
              <w:t>riippuu</w:t>
            </w:r>
            <w:proofErr w:type="spellEnd"/>
            <w:r w:rsidR="1EA0A754">
              <w:t xml:space="preserve"> </w:t>
            </w:r>
            <w:proofErr w:type="spellStart"/>
            <w:r w:rsidR="1EA0A754">
              <w:t>näin</w:t>
            </w:r>
            <w:proofErr w:type="spellEnd"/>
            <w:r w:rsidR="1EA0A754">
              <w:t xml:space="preserve"> </w:t>
            </w:r>
            <w:proofErr w:type="spellStart"/>
            <w:r w:rsidR="1EA0A754">
              <w:t>ollen</w:t>
            </w:r>
            <w:proofErr w:type="spellEnd"/>
            <w:r w:rsidR="1EA0A754">
              <w:t xml:space="preserve"> </w:t>
            </w:r>
            <w:proofErr w:type="spellStart"/>
            <w:r w:rsidR="1EA0A754">
              <w:t>saadusta</w:t>
            </w:r>
            <w:proofErr w:type="spellEnd"/>
            <w:r w:rsidR="1EA0A754">
              <w:t xml:space="preserve"> </w:t>
            </w:r>
            <w:proofErr w:type="spellStart"/>
            <w:r w:rsidR="1EA0A754">
              <w:t>valtionavustuksesta</w:t>
            </w:r>
            <w:proofErr w:type="spellEnd"/>
            <w:r w:rsidR="1EA0A754">
              <w:t xml:space="preserve">. </w:t>
            </w:r>
            <w:proofErr w:type="spellStart"/>
            <w:r w:rsidR="1EA0A754">
              <w:t>Koulut</w:t>
            </w:r>
            <w:proofErr w:type="spellEnd"/>
            <w:r w:rsidR="1EA0A754">
              <w:t xml:space="preserve"> </w:t>
            </w:r>
            <w:proofErr w:type="spellStart"/>
            <w:r w:rsidR="1EA0A754">
              <w:t>ohjeistetaan</w:t>
            </w:r>
            <w:proofErr w:type="spellEnd"/>
            <w:r w:rsidR="1EA0A754">
              <w:t xml:space="preserve"> </w:t>
            </w:r>
            <w:proofErr w:type="spellStart"/>
            <w:r w:rsidR="1EA0A754">
              <w:t>valtionavustuksen</w:t>
            </w:r>
            <w:proofErr w:type="spellEnd"/>
            <w:r w:rsidR="1EA0A754">
              <w:t xml:space="preserve"> </w:t>
            </w:r>
            <w:proofErr w:type="spellStart"/>
            <w:r w:rsidR="1EA0A754">
              <w:t>käyttöön</w:t>
            </w:r>
            <w:proofErr w:type="spellEnd"/>
            <w:r w:rsidR="1EA0A754">
              <w:t xml:space="preserve"> </w:t>
            </w:r>
            <w:proofErr w:type="spellStart"/>
            <w:r w:rsidR="1EA0A754">
              <w:t>resurssin</w:t>
            </w:r>
            <w:proofErr w:type="spellEnd"/>
            <w:r w:rsidR="1EA0A754">
              <w:t xml:space="preserve"> </w:t>
            </w:r>
            <w:proofErr w:type="spellStart"/>
            <w:r w:rsidR="1EA0A754">
              <w:t>jaon</w:t>
            </w:r>
            <w:proofErr w:type="spellEnd"/>
            <w:r w:rsidR="1EA0A754">
              <w:t xml:space="preserve"> </w:t>
            </w:r>
            <w:proofErr w:type="spellStart"/>
            <w:r w:rsidR="1EA0A754">
              <w:t>yhteydessä</w:t>
            </w:r>
            <w:proofErr w:type="spellEnd"/>
            <w:r w:rsidR="1EA0A754">
              <w:t xml:space="preserve"> ns. </w:t>
            </w:r>
            <w:proofErr w:type="spellStart"/>
            <w:r w:rsidR="1EA0A754">
              <w:t>kerhoinfon</w:t>
            </w:r>
            <w:proofErr w:type="spellEnd"/>
            <w:r w:rsidR="1EA0A754">
              <w:t xml:space="preserve"> </w:t>
            </w:r>
            <w:proofErr w:type="spellStart"/>
            <w:r w:rsidR="1EA0A754">
              <w:t>avulla</w:t>
            </w:r>
            <w:proofErr w:type="spellEnd"/>
            <w:r w:rsidR="1EA0A754">
              <w:t xml:space="preserve">. </w:t>
            </w:r>
            <w:proofErr w:type="spellStart"/>
            <w:r w:rsidR="1EA0A754">
              <w:t>Koulut</w:t>
            </w:r>
            <w:proofErr w:type="spellEnd"/>
            <w:r w:rsidR="1EA0A754">
              <w:t xml:space="preserve"> </w:t>
            </w:r>
            <w:proofErr w:type="spellStart"/>
            <w:r w:rsidR="1EA0A754">
              <w:t>voivat</w:t>
            </w:r>
            <w:proofErr w:type="spellEnd"/>
            <w:r w:rsidR="1EA0A754">
              <w:t xml:space="preserve"> hakea </w:t>
            </w:r>
            <w:proofErr w:type="spellStart"/>
            <w:r w:rsidR="1EA0A754">
              <w:t>kerhotoimintaa</w:t>
            </w:r>
            <w:proofErr w:type="spellEnd"/>
            <w:r w:rsidR="1EA0A754">
              <w:t xml:space="preserve"> </w:t>
            </w:r>
            <w:proofErr w:type="spellStart"/>
            <w:r w:rsidR="1EA0A754">
              <w:t>myös</w:t>
            </w:r>
            <w:proofErr w:type="spellEnd"/>
            <w:r w:rsidR="1EA0A754">
              <w:t xml:space="preserve"> </w:t>
            </w:r>
            <w:proofErr w:type="spellStart"/>
            <w:r w:rsidR="1EA0A754">
              <w:t>Harrastamisen</w:t>
            </w:r>
            <w:proofErr w:type="spellEnd"/>
            <w:r w:rsidR="1EA0A754">
              <w:t xml:space="preserve"> </w:t>
            </w:r>
            <w:proofErr w:type="spellStart"/>
            <w:r w:rsidR="1EA0A754">
              <w:t>aarrearkku</w:t>
            </w:r>
            <w:r w:rsidR="31CBAC3A">
              <w:t>-</w:t>
            </w:r>
            <w:r w:rsidR="1EA0A754">
              <w:t>toiminnasta</w:t>
            </w:r>
            <w:proofErr w:type="spellEnd"/>
            <w:r w:rsidR="1EA0A754">
              <w:t xml:space="preserve">.  Kaukovainion </w:t>
            </w:r>
            <w:proofErr w:type="spellStart"/>
            <w:r w:rsidR="1EA0A754">
              <w:t>koulussa</w:t>
            </w:r>
            <w:proofErr w:type="spellEnd"/>
            <w:r w:rsidR="1EA0A754">
              <w:t xml:space="preserve"> </w:t>
            </w:r>
            <w:proofErr w:type="spellStart"/>
            <w:r w:rsidR="1EA0A754">
              <w:t>toimii</w:t>
            </w:r>
            <w:proofErr w:type="spellEnd"/>
            <w:r w:rsidR="1EA0A754">
              <w:t xml:space="preserve"> </w:t>
            </w:r>
            <w:proofErr w:type="spellStart"/>
            <w:r w:rsidR="1EA0A754">
              <w:t>useita</w:t>
            </w:r>
            <w:proofErr w:type="spellEnd"/>
            <w:r w:rsidR="1EA0A754">
              <w:t xml:space="preserve"> </w:t>
            </w:r>
            <w:proofErr w:type="spellStart"/>
            <w:r w:rsidR="1EA0A754">
              <w:t>kerhoja</w:t>
            </w:r>
            <w:proofErr w:type="spellEnd"/>
            <w:r w:rsidR="1EA0A754">
              <w:t xml:space="preserve">. Osan </w:t>
            </w:r>
            <w:proofErr w:type="spellStart"/>
            <w:r w:rsidR="1EA0A754">
              <w:t>kerhoista</w:t>
            </w:r>
            <w:proofErr w:type="spellEnd"/>
            <w:r w:rsidR="1EA0A754">
              <w:t xml:space="preserve"> </w:t>
            </w:r>
            <w:proofErr w:type="spellStart"/>
            <w:r w:rsidR="1EA0A754">
              <w:t>rahoittaa</w:t>
            </w:r>
            <w:proofErr w:type="spellEnd"/>
            <w:r w:rsidR="1EA0A754">
              <w:t xml:space="preserve"> </w:t>
            </w:r>
            <w:proofErr w:type="spellStart"/>
            <w:r w:rsidR="1EA0A754">
              <w:t>Harrastamisen</w:t>
            </w:r>
            <w:proofErr w:type="spellEnd"/>
            <w:r w:rsidR="1EA0A754">
              <w:t xml:space="preserve"> </w:t>
            </w:r>
            <w:proofErr w:type="spellStart"/>
            <w:r w:rsidR="1EA0A754">
              <w:t>aarrearkku</w:t>
            </w:r>
            <w:proofErr w:type="spellEnd"/>
            <w:r w:rsidR="1EA0A754">
              <w:t xml:space="preserve"> ja </w:t>
            </w:r>
            <w:proofErr w:type="spellStart"/>
            <w:r w:rsidR="1EA0A754">
              <w:t>osa</w:t>
            </w:r>
            <w:proofErr w:type="spellEnd"/>
            <w:r w:rsidR="1EA0A754">
              <w:t xml:space="preserve"> </w:t>
            </w:r>
            <w:proofErr w:type="spellStart"/>
            <w:r w:rsidR="1EA0A754">
              <w:t>toimii</w:t>
            </w:r>
            <w:proofErr w:type="spellEnd"/>
            <w:r w:rsidR="1EA0A754">
              <w:t xml:space="preserve"> </w:t>
            </w:r>
            <w:proofErr w:type="spellStart"/>
            <w:r w:rsidR="1EA0A754">
              <w:t>kaupungilta</w:t>
            </w:r>
            <w:proofErr w:type="spellEnd"/>
            <w:r w:rsidR="1EA0A754">
              <w:t xml:space="preserve"> </w:t>
            </w:r>
            <w:proofErr w:type="spellStart"/>
            <w:r w:rsidR="1EA0A754">
              <w:t>saadun</w:t>
            </w:r>
            <w:proofErr w:type="spellEnd"/>
            <w:r w:rsidR="1EA0A754">
              <w:t xml:space="preserve"> </w:t>
            </w:r>
            <w:proofErr w:type="spellStart"/>
            <w:r w:rsidR="1EA0A754">
              <w:t>kerhorahan</w:t>
            </w:r>
            <w:proofErr w:type="spellEnd"/>
            <w:r w:rsidR="1EA0A754">
              <w:t xml:space="preserve"> </w:t>
            </w:r>
            <w:proofErr w:type="spellStart"/>
            <w:r w:rsidR="1EA0A754">
              <w:t>turvin</w:t>
            </w:r>
            <w:proofErr w:type="spellEnd"/>
            <w:r w:rsidR="1EA0A754">
              <w:t xml:space="preserve">. </w:t>
            </w:r>
            <w:proofErr w:type="spellStart"/>
            <w:r w:rsidR="1EA0A754">
              <w:t>Osa</w:t>
            </w:r>
            <w:proofErr w:type="spellEnd"/>
            <w:r w:rsidR="1EA0A754">
              <w:t xml:space="preserve"> </w:t>
            </w:r>
            <w:proofErr w:type="spellStart"/>
            <w:r w:rsidR="1EA0A754">
              <w:t>kerhoista</w:t>
            </w:r>
            <w:proofErr w:type="spellEnd"/>
            <w:r w:rsidR="1EA0A754">
              <w:t xml:space="preserve"> on </w:t>
            </w:r>
            <w:proofErr w:type="spellStart"/>
            <w:r w:rsidR="1EA0A754">
              <w:t>kaikille</w:t>
            </w:r>
            <w:proofErr w:type="spellEnd"/>
            <w:r w:rsidR="1EA0A754">
              <w:t xml:space="preserve"> </w:t>
            </w:r>
            <w:proofErr w:type="spellStart"/>
            <w:r w:rsidR="1EA0A754">
              <w:t>avoimia</w:t>
            </w:r>
            <w:proofErr w:type="spellEnd"/>
            <w:r w:rsidR="1EA0A754">
              <w:t xml:space="preserve"> ja </w:t>
            </w:r>
            <w:proofErr w:type="spellStart"/>
            <w:r w:rsidR="1EA0A754">
              <w:t>osa</w:t>
            </w:r>
            <w:proofErr w:type="spellEnd"/>
            <w:r w:rsidR="1EA0A754">
              <w:t xml:space="preserve"> </w:t>
            </w:r>
            <w:proofErr w:type="spellStart"/>
            <w:r w:rsidR="1EA0A754">
              <w:t>toimii</w:t>
            </w:r>
            <w:proofErr w:type="spellEnd"/>
            <w:r w:rsidR="1EA0A754">
              <w:t xml:space="preserve"> </w:t>
            </w:r>
            <w:proofErr w:type="spellStart"/>
            <w:r w:rsidR="1EA0A754">
              <w:t>kutsukerhoperiaatteella</w:t>
            </w:r>
            <w:proofErr w:type="spellEnd"/>
            <w:r w:rsidR="1EA0A754">
              <w:t>.</w:t>
            </w:r>
          </w:p>
          <w:p w14:paraId="2CD15C1C" w14:textId="6105EF7D" w:rsidR="00D271F8" w:rsidRPr="00D271F8" w:rsidRDefault="1031152B" w:rsidP="2731E8A5">
            <w:pPr>
              <w:rPr>
                <w:color w:val="FF0000"/>
                <w:lang w:val="fi-FI"/>
              </w:rPr>
            </w:pPr>
            <w:proofErr w:type="spellStart"/>
            <w:r>
              <w:t>T</w:t>
            </w:r>
            <w:r w:rsidR="4CB863A3">
              <w:t>avoitteena</w:t>
            </w:r>
            <w:proofErr w:type="spellEnd"/>
            <w:r w:rsidR="4CB863A3">
              <w:t xml:space="preserve"> on </w:t>
            </w:r>
            <w:proofErr w:type="spellStart"/>
            <w:r w:rsidR="4CB863A3">
              <w:t>tarjota</w:t>
            </w:r>
            <w:proofErr w:type="spellEnd"/>
            <w:r w:rsidR="4CB863A3">
              <w:t xml:space="preserve"> </w:t>
            </w:r>
            <w:proofErr w:type="spellStart"/>
            <w:r w:rsidR="4CB863A3">
              <w:t>koulumme</w:t>
            </w:r>
            <w:proofErr w:type="spellEnd"/>
            <w:r w:rsidR="4CB863A3">
              <w:t xml:space="preserve"> </w:t>
            </w:r>
            <w:proofErr w:type="spellStart"/>
            <w:r w:rsidR="4CB863A3">
              <w:t>oppilaille</w:t>
            </w:r>
            <w:proofErr w:type="spellEnd"/>
            <w:r w:rsidR="30A700BD">
              <w:t xml:space="preserve"> </w:t>
            </w:r>
            <w:proofErr w:type="spellStart"/>
            <w:r w:rsidR="30A700BD">
              <w:t>monipuolista</w:t>
            </w:r>
            <w:proofErr w:type="spellEnd"/>
            <w:r w:rsidR="4CB863A3">
              <w:t xml:space="preserve"> </w:t>
            </w:r>
            <w:proofErr w:type="spellStart"/>
            <w:r w:rsidR="4CB863A3">
              <w:t>vapaa-ajantoimintaa</w:t>
            </w:r>
            <w:proofErr w:type="spellEnd"/>
            <w:r w:rsidR="4CB863A3">
              <w:t xml:space="preserve">, </w:t>
            </w:r>
            <w:proofErr w:type="spellStart"/>
            <w:r w:rsidR="4CB863A3">
              <w:t>johon</w:t>
            </w:r>
            <w:proofErr w:type="spellEnd"/>
            <w:r w:rsidR="4CB863A3">
              <w:t xml:space="preserve"> on </w:t>
            </w:r>
            <w:proofErr w:type="spellStart"/>
            <w:r w:rsidR="4CB863A3">
              <w:t>helppo</w:t>
            </w:r>
            <w:proofErr w:type="spellEnd"/>
            <w:r w:rsidR="4CB863A3">
              <w:t xml:space="preserve"> </w:t>
            </w:r>
            <w:proofErr w:type="spellStart"/>
            <w:r w:rsidR="484152A2">
              <w:t>osallistua</w:t>
            </w:r>
            <w:proofErr w:type="spellEnd"/>
            <w:r w:rsidR="484152A2">
              <w:t xml:space="preserve">. </w:t>
            </w:r>
            <w:proofErr w:type="spellStart"/>
            <w:r w:rsidR="5597EB23">
              <w:t>Kerhoja</w:t>
            </w:r>
            <w:proofErr w:type="spellEnd"/>
            <w:r w:rsidR="5597EB23">
              <w:t xml:space="preserve"> </w:t>
            </w:r>
            <w:proofErr w:type="spellStart"/>
            <w:r w:rsidR="5597EB23">
              <w:t>kehitetään</w:t>
            </w:r>
            <w:proofErr w:type="spellEnd"/>
            <w:r w:rsidR="5597EB23">
              <w:t xml:space="preserve"> ja </w:t>
            </w:r>
            <w:proofErr w:type="spellStart"/>
            <w:r w:rsidR="5597EB23">
              <w:t>järjestetään</w:t>
            </w:r>
            <w:proofErr w:type="spellEnd"/>
            <w:r w:rsidR="5597EB23">
              <w:t xml:space="preserve"> </w:t>
            </w:r>
            <w:proofErr w:type="spellStart"/>
            <w:r w:rsidR="5597EB23">
              <w:t>yhteistyössä</w:t>
            </w:r>
            <w:proofErr w:type="spellEnd"/>
            <w:r w:rsidR="5597EB23">
              <w:t xml:space="preserve"> </w:t>
            </w:r>
            <w:proofErr w:type="spellStart"/>
            <w:r w:rsidR="41C0B706">
              <w:t>koulun</w:t>
            </w:r>
            <w:proofErr w:type="spellEnd"/>
            <w:r w:rsidR="41C0B706">
              <w:t xml:space="preserve"> </w:t>
            </w:r>
            <w:proofErr w:type="spellStart"/>
            <w:r w:rsidR="41C0B706">
              <w:t>oppilaiden</w:t>
            </w:r>
            <w:proofErr w:type="spellEnd"/>
            <w:r w:rsidR="41C0B706">
              <w:t xml:space="preserve">, </w:t>
            </w:r>
            <w:proofErr w:type="spellStart"/>
            <w:r w:rsidR="41C0B706">
              <w:t>huoltajien</w:t>
            </w:r>
            <w:proofErr w:type="spellEnd"/>
            <w:r w:rsidR="41C0B706">
              <w:t xml:space="preserve"> ja </w:t>
            </w:r>
            <w:r w:rsidR="5597EB23">
              <w:t xml:space="preserve">Oulun kaupungin </w:t>
            </w:r>
            <w:proofErr w:type="spellStart"/>
            <w:r w:rsidR="5597EB23">
              <w:t>kanssa</w:t>
            </w:r>
            <w:proofErr w:type="spellEnd"/>
            <w:r w:rsidR="5597EB23">
              <w:t xml:space="preserve">. </w:t>
            </w:r>
            <w:proofErr w:type="spellStart"/>
            <w:r w:rsidR="5597EB23">
              <w:t>Kerhoja</w:t>
            </w:r>
            <w:proofErr w:type="spellEnd"/>
            <w:r w:rsidR="5597EB23">
              <w:t xml:space="preserve"> </w:t>
            </w:r>
            <w:proofErr w:type="spellStart"/>
            <w:r w:rsidR="5597EB23">
              <w:t>mainostetaan</w:t>
            </w:r>
            <w:proofErr w:type="spellEnd"/>
            <w:r w:rsidR="5597EB23">
              <w:t xml:space="preserve"> </w:t>
            </w:r>
            <w:proofErr w:type="spellStart"/>
            <w:r w:rsidR="6DDDD76E">
              <w:t>wilmassa</w:t>
            </w:r>
            <w:proofErr w:type="spellEnd"/>
            <w:r w:rsidR="6DDDD76E">
              <w:t xml:space="preserve">, </w:t>
            </w:r>
            <w:proofErr w:type="spellStart"/>
            <w:r w:rsidR="6DDDD76E">
              <w:t>luokissa</w:t>
            </w:r>
            <w:proofErr w:type="spellEnd"/>
            <w:r w:rsidR="6DDDD76E">
              <w:t xml:space="preserve"> </w:t>
            </w:r>
            <w:proofErr w:type="spellStart"/>
            <w:r w:rsidR="6DDDD76E">
              <w:t>sekä</w:t>
            </w:r>
            <w:proofErr w:type="spellEnd"/>
            <w:r w:rsidR="6DDDD76E">
              <w:t xml:space="preserve"> </w:t>
            </w:r>
            <w:proofErr w:type="spellStart"/>
            <w:r w:rsidR="6DDDD76E">
              <w:t>yksittäisiä</w:t>
            </w:r>
            <w:proofErr w:type="spellEnd"/>
            <w:r w:rsidR="6DDDD76E">
              <w:t xml:space="preserve"> </w:t>
            </w:r>
            <w:proofErr w:type="spellStart"/>
            <w:r w:rsidR="6DDDD76E">
              <w:t>oppilaita</w:t>
            </w:r>
            <w:proofErr w:type="spellEnd"/>
            <w:r w:rsidR="6DDDD76E">
              <w:t xml:space="preserve"> </w:t>
            </w:r>
            <w:proofErr w:type="spellStart"/>
            <w:r w:rsidR="6DDDD76E">
              <w:t>ajatellen</w:t>
            </w:r>
            <w:proofErr w:type="spellEnd"/>
            <w:r w:rsidR="6DDDD76E">
              <w:t xml:space="preserve"> (</w:t>
            </w:r>
            <w:proofErr w:type="spellStart"/>
            <w:r w:rsidR="6DDDD76E">
              <w:t>kutsukerhot</w:t>
            </w:r>
            <w:proofErr w:type="spellEnd"/>
            <w:r w:rsidR="6DDDD76E">
              <w:t xml:space="preserve">).  </w:t>
            </w:r>
            <w:r w:rsidR="059361B5">
              <w:br/>
            </w:r>
          </w:p>
          <w:p w14:paraId="56F97C9C" w14:textId="1E43693F" w:rsidR="0A1C5575" w:rsidRDefault="21DEDA6B" w:rsidP="144A3C8A">
            <w:pPr>
              <w:rPr>
                <w:rFonts w:ascii="Calibri" w:eastAsia="Calibri" w:hAnsi="Calibri" w:cs="Calibri"/>
                <w:color w:val="000000" w:themeColor="text1"/>
                <w:lang w:val="fi-FI"/>
              </w:rPr>
            </w:pPr>
            <w:r w:rsidRPr="144A3C8A">
              <w:rPr>
                <w:rFonts w:ascii="Calibri" w:eastAsia="Calibri" w:hAnsi="Calibri" w:cs="Calibri"/>
                <w:color w:val="000000" w:themeColor="text1"/>
                <w:lang w:val="fi-FI"/>
              </w:rPr>
              <w:t xml:space="preserve">Verso eli vertaissovittelutoiminta Kaukovainion koulussa </w:t>
            </w:r>
          </w:p>
          <w:p w14:paraId="27162BF1" w14:textId="132A97B1" w:rsidR="0A1C5575" w:rsidRDefault="0A1C5575" w:rsidP="736FEE54">
            <w:pPr>
              <w:spacing w:line="264" w:lineRule="exact"/>
            </w:pPr>
            <w:r w:rsidRPr="736FEE54">
              <w:rPr>
                <w:rFonts w:ascii="Calibri" w:eastAsia="Calibri" w:hAnsi="Calibri" w:cs="Calibri"/>
                <w:color w:val="000000" w:themeColor="text1"/>
                <w:lang w:val="fi-FI"/>
              </w:rPr>
              <w:t xml:space="preserve">Koulumme on kouluttautunut keväällä 2023 Verso- eli </w:t>
            </w:r>
            <w:proofErr w:type="spellStart"/>
            <w:r w:rsidRPr="736FEE54">
              <w:rPr>
                <w:rFonts w:ascii="Calibri" w:eastAsia="Calibri" w:hAnsi="Calibri" w:cs="Calibri"/>
                <w:color w:val="000000" w:themeColor="text1"/>
                <w:lang w:val="fi-FI"/>
              </w:rPr>
              <w:t>vertaissovittelutoimintaan.Tällä</w:t>
            </w:r>
            <w:proofErr w:type="spellEnd"/>
            <w:r w:rsidRPr="736FEE54">
              <w:rPr>
                <w:rFonts w:ascii="Calibri" w:eastAsia="Calibri" w:hAnsi="Calibri" w:cs="Calibri"/>
                <w:color w:val="000000" w:themeColor="text1"/>
                <w:lang w:val="fi-FI"/>
              </w:rPr>
              <w:t xml:space="preserve"> hetkellä koulussamme toimii kaksi Verso-opettajaa ja noin 15 Verso-oppilasta eri luokka-asteilta. </w:t>
            </w:r>
          </w:p>
          <w:p w14:paraId="443B147E" w14:textId="4C3BFAED" w:rsidR="0A1C5575" w:rsidRDefault="0A1C5575" w:rsidP="736FEE54">
            <w:pPr>
              <w:spacing w:line="264" w:lineRule="exact"/>
            </w:pPr>
            <w:r w:rsidRPr="736FEE54">
              <w:rPr>
                <w:rFonts w:ascii="Calibri" w:eastAsia="Calibri" w:hAnsi="Calibri" w:cs="Calibri"/>
                <w:b/>
                <w:bCs/>
                <w:color w:val="000000" w:themeColor="text1"/>
                <w:lang w:val="fi-FI"/>
              </w:rPr>
              <w:t>Verso eli vertaissovittelu</w:t>
            </w:r>
            <w:r w:rsidRPr="736FEE54">
              <w:rPr>
                <w:rFonts w:ascii="Calibri" w:eastAsia="Calibri" w:hAnsi="Calibri" w:cs="Calibri"/>
                <w:color w:val="000000" w:themeColor="text1"/>
                <w:lang w:val="fi-FI"/>
              </w:rPr>
              <w:t xml:space="preserve"> on selkeä toimintamalli, jonka avulla sovittelijoiksi koulutetut oppilaat auttavat riidan osapuolina olevia oppilaita itse löytämään ratkaisun ristiriitaansa. Vertaissovittelijat ohjaavat keskustelua, jossa osapuolet saavat kertoa oman näkemyksensä tapahtuneesta, kuvata tuntemuksiaan ja pohtia molemmille sopivia ratkaisuvaihtoehtoja. Mallia noudattamalla riidan osapuolet etenevät niin halutessaan kirjalliseen sopimukseen, jonka toteutumista seurataan. Mikäli osapuolet eivät löydä molemmille sopivaa ratkaisua, asian käsittely siirtyy koulun aikuisten vastuulle.</w:t>
            </w:r>
            <w:r w:rsidR="45D19118" w:rsidRPr="736FEE54">
              <w:rPr>
                <w:rFonts w:ascii="Calibri" w:eastAsia="Calibri" w:hAnsi="Calibri" w:cs="Calibri"/>
                <w:color w:val="000000" w:themeColor="text1"/>
                <w:lang w:val="fi-FI"/>
              </w:rPr>
              <w:t xml:space="preserve"> Sovitteluita järjestetään päivittäin ensimmäisellä välitunnilla klo 9.45 - 10.15.</w:t>
            </w:r>
          </w:p>
          <w:p w14:paraId="50BDA867" w14:textId="32909C03" w:rsidR="736FEE54" w:rsidRDefault="736FEE54" w:rsidP="736FEE54">
            <w:pPr>
              <w:rPr>
                <w:color w:val="FF0000"/>
                <w:lang w:val="fi-FI"/>
              </w:rPr>
            </w:pPr>
          </w:p>
          <w:p w14:paraId="5E1341A0" w14:textId="5CF9BB08" w:rsidR="00E772F5" w:rsidRPr="00D271F8" w:rsidRDefault="00E772F5" w:rsidP="144A3C8A">
            <w:pPr>
              <w:spacing w:after="0" w:line="240" w:lineRule="auto"/>
              <w:rPr>
                <w:lang w:val="fi-FI"/>
              </w:rPr>
            </w:pPr>
            <w:r w:rsidRPr="144A3C8A">
              <w:rPr>
                <w:lang w:val="fi-FI"/>
              </w:rPr>
              <w:t>Miten strateginen painopistealue näkyy koulun toimintakulttuurissa?</w:t>
            </w:r>
            <w:r w:rsidR="00D271F8" w:rsidRPr="144A3C8A">
              <w:rPr>
                <w:lang w:val="fi-FI"/>
              </w:rPr>
              <w:t xml:space="preserve"> </w:t>
            </w:r>
            <w:r>
              <w:br/>
            </w:r>
            <w:r w:rsidR="4791E050" w:rsidRPr="144A3C8A">
              <w:rPr>
                <w:lang w:val="fi-FI"/>
              </w:rPr>
              <w:t>Koulussa on valmisteltu ja suunniteltu koko lukuvuotta koskeva teemojen ja tapahtumien yksityiskohtainen vuosikello, johon myös strategisten painopistealueiden toteuttaminen on kirjattu.</w:t>
            </w:r>
          </w:p>
          <w:p w14:paraId="23C98280" w14:textId="77777777" w:rsidR="00E772F5" w:rsidRPr="00D223D3" w:rsidRDefault="00E772F5" w:rsidP="009B0759">
            <w:pPr>
              <w:rPr>
                <w:color w:val="FF0000"/>
                <w:lang w:val="fi-FI"/>
              </w:rPr>
            </w:pPr>
          </w:p>
          <w:p w14:paraId="04A02725" w14:textId="77777777" w:rsidR="00E772F5" w:rsidRPr="009406E3" w:rsidRDefault="00E772F5" w:rsidP="009B0759">
            <w:pPr>
              <w:rPr>
                <w:lang w:val="fi-FI"/>
              </w:rPr>
            </w:pPr>
          </w:p>
        </w:tc>
      </w:tr>
      <w:tr w:rsidR="00E772F5" w14:paraId="5B926482" w14:textId="77777777" w:rsidTr="144A3C8A">
        <w:tc>
          <w:tcPr>
            <w:tcW w:w="9634" w:type="dxa"/>
          </w:tcPr>
          <w:p w14:paraId="1CB3B7E0" w14:textId="2CCF48FC" w:rsidR="00E772F5" w:rsidRPr="00F22AD6" w:rsidRDefault="00E772F5" w:rsidP="009B0759">
            <w:pPr>
              <w:rPr>
                <w:b/>
                <w:bCs/>
                <w:color w:val="FF0000"/>
                <w:lang w:val="fi-FI"/>
              </w:rPr>
            </w:pPr>
            <w:r w:rsidRPr="22C186BD">
              <w:rPr>
                <w:b/>
                <w:bCs/>
                <w:lang w:val="fi-FI"/>
              </w:rPr>
              <w:lastRenderedPageBreak/>
              <w:t>Miten koulukohtaisten toimenpiteiden toteutumista arvioidaan lukuvuoden aikana?</w:t>
            </w:r>
            <w:r w:rsidR="00F22AD6" w:rsidRPr="22C186BD">
              <w:rPr>
                <w:b/>
                <w:bCs/>
                <w:lang w:val="fi-FI"/>
              </w:rPr>
              <w:t xml:space="preserve"> </w:t>
            </w:r>
          </w:p>
          <w:p w14:paraId="3BFE29D8" w14:textId="747B5921" w:rsidR="00E772F5" w:rsidRDefault="220A92F3" w:rsidP="144A3C8A">
            <w:pPr>
              <w:rPr>
                <w:rFonts w:ascii="Calibri" w:eastAsia="Calibri" w:hAnsi="Calibri"/>
                <w:b/>
                <w:bCs/>
                <w:lang w:val="fi-FI"/>
              </w:rPr>
            </w:pPr>
            <w:r w:rsidRPr="144A3C8A">
              <w:rPr>
                <w:lang w:val="fi-FI"/>
              </w:rPr>
              <w:t>Arviointi toteutetaan tiimityön, yhteisten kokousten ja kyselyjen avulla.</w:t>
            </w:r>
          </w:p>
          <w:p w14:paraId="35A1C5B2" w14:textId="7D7CDE99" w:rsidR="00E772F5" w:rsidRDefault="00E772F5" w:rsidP="22C186BD">
            <w:pPr>
              <w:rPr>
                <w:lang w:val="fi-FI"/>
              </w:rPr>
            </w:pPr>
          </w:p>
          <w:p w14:paraId="1A2A15C8" w14:textId="77777777" w:rsidR="00E772F5" w:rsidRPr="00396566" w:rsidRDefault="00E772F5" w:rsidP="009B0759">
            <w:pPr>
              <w:rPr>
                <w:lang w:val="fi-FI"/>
              </w:rPr>
            </w:pPr>
          </w:p>
        </w:tc>
      </w:tr>
    </w:tbl>
    <w:p w14:paraId="1A26BAAD" w14:textId="2AD10CED" w:rsidR="00E772F5" w:rsidRDefault="00E772F5" w:rsidP="00E772F5"/>
    <w:p w14:paraId="30E9A748" w14:textId="2F975ACD" w:rsidR="00394510" w:rsidRDefault="00394510" w:rsidP="00E772F5"/>
    <w:p w14:paraId="5C8330D4" w14:textId="668A9C71" w:rsidR="00394510" w:rsidRDefault="00394510" w:rsidP="00E772F5"/>
    <w:p w14:paraId="6EA08812" w14:textId="77777777" w:rsidR="00394510" w:rsidRPr="00A63120" w:rsidRDefault="00394510" w:rsidP="00E772F5"/>
    <w:p w14:paraId="0D4625AA" w14:textId="6A0251A3" w:rsidR="00E772F5" w:rsidRDefault="00E772F5" w:rsidP="144A3C8A">
      <w:pPr>
        <w:pStyle w:val="Otsikko1"/>
        <w:spacing w:before="100" w:beforeAutospacing="1" w:after="100" w:afterAutospacing="1"/>
      </w:pPr>
      <w:bookmarkStart w:id="5" w:name="103"/>
      <w:bookmarkStart w:id="6" w:name="111"/>
      <w:bookmarkStart w:id="7" w:name="105"/>
      <w:bookmarkEnd w:id="4"/>
      <w:bookmarkEnd w:id="5"/>
      <w:bookmarkEnd w:id="6"/>
      <w:bookmarkEnd w:id="7"/>
      <w:r>
        <w:lastRenderedPageBreak/>
        <w:t>MONIALAISET OPPIMISKOKONAISUUDET</w:t>
      </w:r>
    </w:p>
    <w:p w14:paraId="2897233F" w14:textId="7C21F12D" w:rsidR="00E772F5" w:rsidRDefault="00E772F5" w:rsidP="144A3C8A">
      <w:pPr>
        <w:pStyle w:val="Otsikko1"/>
        <w:spacing w:before="100" w:beforeAutospacing="1" w:after="100" w:afterAutospacing="1"/>
        <w:rPr>
          <w:rFonts w:asciiTheme="minorHAnsi" w:eastAsiaTheme="minorEastAsia" w:hAnsiTheme="minorHAnsi" w:cstheme="minorBidi"/>
          <w:b w:val="0"/>
          <w:bCs w:val="0"/>
          <w:sz w:val="22"/>
          <w:szCs w:val="22"/>
        </w:rPr>
      </w:pPr>
      <w:r w:rsidRPr="144A3C8A">
        <w:rPr>
          <w:rFonts w:asciiTheme="minorHAnsi" w:eastAsiaTheme="minorEastAsia" w:hAnsiTheme="minorHAnsi" w:cstheme="minorBidi"/>
          <w:b w:val="0"/>
          <w:bCs w:val="0"/>
          <w:sz w:val="22"/>
          <w:szCs w:val="22"/>
        </w:rPr>
        <w:t>Monialaisten oppimiskokonaisuuksien toteuttamisen pääperiaatteet kirjataan Oulussa koulukohtaiseen opetussuunnitelmaan. Opetussuunnitelman kirjauksissa kuvataan monialaisten oppimiskokonaisuuksien valintamalli, laajuus, koulukohtaiset järjestelyt (esim. eri-ikäisten oppilaiden yhteistyö), oppilaiden osallistuminen suunnitteluun sekä arvioinnin periaatteet. Koulut voivat hyödyntää monialaisten oppimiskokonaisuuksienkin suunnittelussa ja muussa eheyttämisessä oululaisia polkuja. Oppilaat osallistuvat monialaisten oppimiskokonaisuuksien suunnitteluun koulussaan. Työskentely monialaisissa oppimiskokonaisuuksissa arvioidaan osana oppiaineita. (Oulun kaupungin opetussuunnitelma.)</w:t>
      </w:r>
    </w:p>
    <w:p w14:paraId="304C0935" w14:textId="77777777" w:rsidR="007902D5" w:rsidRPr="00B3611D" w:rsidRDefault="007902D5" w:rsidP="144A3C8A">
      <w:pPr>
        <w:spacing w:before="100" w:beforeAutospacing="1" w:after="100" w:afterAutospacing="1" w:line="240" w:lineRule="auto"/>
      </w:pPr>
      <w:r>
        <w:t>Koulun monialaiset oppimiskokonaisuudet</w:t>
      </w:r>
    </w:p>
    <w:p w14:paraId="700A0633" w14:textId="77777777" w:rsidR="007902D5" w:rsidRDefault="007902D5" w:rsidP="144A3C8A">
      <w:pPr>
        <w:pStyle w:val="Luettelokappale"/>
        <w:numPr>
          <w:ilvl w:val="0"/>
          <w:numId w:val="22"/>
        </w:numPr>
        <w:spacing w:before="100" w:beforeAutospacing="1" w:after="100" w:afterAutospacing="1" w:line="240" w:lineRule="auto"/>
      </w:pPr>
      <w:r>
        <w:t>Kirjataan</w:t>
      </w:r>
      <w:r w:rsidRPr="144A3C8A">
        <w:rPr>
          <w:color w:val="FF0000"/>
        </w:rPr>
        <w:t xml:space="preserve"> </w:t>
      </w:r>
      <w:r>
        <w:t>oppimiskokonaisuuksien tavoitteet, sisällöt, toteuttamistavat ja arviointi.</w:t>
      </w:r>
    </w:p>
    <w:p w14:paraId="4B9CCB76" w14:textId="77777777" w:rsidR="007902D5" w:rsidRPr="00B3611D" w:rsidRDefault="007902D5" w:rsidP="144A3C8A">
      <w:pPr>
        <w:pStyle w:val="Luettelokappale"/>
        <w:numPr>
          <w:ilvl w:val="0"/>
          <w:numId w:val="22"/>
        </w:numPr>
        <w:spacing w:before="100" w:beforeAutospacing="1" w:after="100" w:afterAutospacing="1" w:line="240" w:lineRule="auto"/>
      </w:pPr>
      <w:r>
        <w:t>Kirjataan kussakin oppimiskokonaisuudessa mukana olevat oppiaineet ja yhteistyökumppanit.</w:t>
      </w:r>
    </w:p>
    <w:p w14:paraId="4A8FF3B2" w14:textId="6A8A6F46" w:rsidR="736FEE54" w:rsidRDefault="736FEE54" w:rsidP="144A3C8A">
      <w:pPr>
        <w:spacing w:beforeAutospacing="1" w:afterAutospacing="1" w:line="240" w:lineRule="auto"/>
        <w:rPr>
          <w:rFonts w:ascii="Calibri" w:eastAsia="Calibri" w:hAnsi="Calibri"/>
        </w:rPr>
      </w:pPr>
    </w:p>
    <w:p w14:paraId="5EF6371B" w14:textId="6DE5ABA7" w:rsidR="76CC1517" w:rsidRDefault="76CC1517" w:rsidP="736FEE54">
      <w:pPr>
        <w:spacing w:beforeAutospacing="1" w:afterAutospacing="1" w:line="240" w:lineRule="auto"/>
        <w:rPr>
          <w:rFonts w:ascii="Calibri" w:eastAsia="Calibri" w:hAnsi="Calibri"/>
          <w:b/>
          <w:bCs/>
        </w:rPr>
      </w:pPr>
      <w:r w:rsidRPr="736FEE54">
        <w:rPr>
          <w:rFonts w:ascii="Calibri" w:eastAsia="Calibri" w:hAnsi="Calibri"/>
          <w:b/>
          <w:bCs/>
        </w:rPr>
        <w:t>1.-2. luokkien monialaiset oppimiskokonaisuudet</w:t>
      </w:r>
    </w:p>
    <w:tbl>
      <w:tblPr>
        <w:tblStyle w:val="TaulukkoRuudukko"/>
        <w:tblW w:w="974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60"/>
        <w:gridCol w:w="1935"/>
        <w:gridCol w:w="825"/>
        <w:gridCol w:w="3405"/>
        <w:gridCol w:w="1722"/>
      </w:tblGrid>
      <w:tr w:rsidR="736FEE54" w14:paraId="32722B6E" w14:textId="77777777" w:rsidTr="00394510">
        <w:trPr>
          <w:trHeight w:val="300"/>
        </w:trPr>
        <w:tc>
          <w:tcPr>
            <w:tcW w:w="1860" w:type="dxa"/>
            <w:tcMar>
              <w:left w:w="105" w:type="dxa"/>
              <w:right w:w="105" w:type="dxa"/>
            </w:tcMar>
          </w:tcPr>
          <w:p w14:paraId="1BB06CE3" w14:textId="63D30B73" w:rsidR="736FEE54" w:rsidRDefault="736FEE54" w:rsidP="736FEE54">
            <w:pPr>
              <w:rPr>
                <w:rFonts w:ascii="Calibri" w:eastAsia="Calibri" w:hAnsi="Calibri" w:cs="Calibri"/>
              </w:rPr>
            </w:pPr>
            <w:proofErr w:type="spellStart"/>
            <w:r w:rsidRPr="736FEE54">
              <w:rPr>
                <w:rFonts w:ascii="Calibri" w:eastAsia="Calibri" w:hAnsi="Calibri" w:cs="Calibri"/>
                <w:lang w:val="fi-FI"/>
              </w:rPr>
              <w:t>Oppimiskokonai</w:t>
            </w:r>
            <w:r w:rsidR="00394510">
              <w:rPr>
                <w:rFonts w:ascii="Calibri" w:eastAsia="Calibri" w:hAnsi="Calibri" w:cs="Calibri"/>
                <w:lang w:val="fi-FI"/>
              </w:rPr>
              <w:t>-</w:t>
            </w:r>
            <w:r w:rsidRPr="736FEE54">
              <w:rPr>
                <w:rFonts w:ascii="Calibri" w:eastAsia="Calibri" w:hAnsi="Calibri" w:cs="Calibri"/>
                <w:lang w:val="fi-FI"/>
              </w:rPr>
              <w:t>suuden</w:t>
            </w:r>
            <w:proofErr w:type="spellEnd"/>
            <w:r w:rsidRPr="736FEE54">
              <w:rPr>
                <w:rFonts w:ascii="Calibri" w:eastAsia="Calibri" w:hAnsi="Calibri" w:cs="Calibri"/>
                <w:lang w:val="fi-FI"/>
              </w:rPr>
              <w:t xml:space="preserve"> nimi</w:t>
            </w:r>
          </w:p>
        </w:tc>
        <w:tc>
          <w:tcPr>
            <w:tcW w:w="1935" w:type="dxa"/>
            <w:tcMar>
              <w:left w:w="105" w:type="dxa"/>
              <w:right w:w="105" w:type="dxa"/>
            </w:tcMar>
          </w:tcPr>
          <w:p w14:paraId="02128EB3" w14:textId="2FF6A710" w:rsidR="736FEE54" w:rsidRDefault="736FEE54" w:rsidP="736FEE54">
            <w:pPr>
              <w:rPr>
                <w:rFonts w:ascii="Calibri" w:eastAsia="Calibri" w:hAnsi="Calibri" w:cs="Calibri"/>
              </w:rPr>
            </w:pPr>
            <w:proofErr w:type="spellStart"/>
            <w:r w:rsidRPr="736FEE54">
              <w:rPr>
                <w:rFonts w:ascii="Calibri" w:eastAsia="Calibri" w:hAnsi="Calibri" w:cs="Calibri"/>
                <w:lang w:val="fi-FI"/>
              </w:rPr>
              <w:t>Kokonaistuntimää</w:t>
            </w:r>
            <w:r w:rsidR="14681678" w:rsidRPr="736FEE54">
              <w:rPr>
                <w:rFonts w:ascii="Calibri" w:eastAsia="Calibri" w:hAnsi="Calibri" w:cs="Calibri"/>
                <w:lang w:val="fi-FI"/>
              </w:rPr>
              <w:t>-</w:t>
            </w:r>
            <w:r w:rsidRPr="736FEE54">
              <w:rPr>
                <w:rFonts w:ascii="Calibri" w:eastAsia="Calibri" w:hAnsi="Calibri" w:cs="Calibri"/>
                <w:lang w:val="fi-FI"/>
              </w:rPr>
              <w:t>rä</w:t>
            </w:r>
            <w:proofErr w:type="spellEnd"/>
            <w:r w:rsidRPr="736FEE54">
              <w:rPr>
                <w:rFonts w:ascii="Calibri" w:eastAsia="Calibri" w:hAnsi="Calibri" w:cs="Calibri"/>
                <w:lang w:val="fi-FI"/>
              </w:rPr>
              <w:t>/ajankohta</w:t>
            </w:r>
          </w:p>
        </w:tc>
        <w:tc>
          <w:tcPr>
            <w:tcW w:w="825" w:type="dxa"/>
            <w:tcMar>
              <w:left w:w="105" w:type="dxa"/>
              <w:right w:w="105" w:type="dxa"/>
            </w:tcMar>
          </w:tcPr>
          <w:p w14:paraId="3168156C" w14:textId="5013E736" w:rsidR="736FEE54" w:rsidRDefault="736FEE54" w:rsidP="736FEE54">
            <w:pPr>
              <w:rPr>
                <w:rFonts w:ascii="Calibri" w:eastAsia="Calibri" w:hAnsi="Calibri" w:cs="Calibri"/>
              </w:rPr>
            </w:pPr>
            <w:r w:rsidRPr="736FEE54">
              <w:rPr>
                <w:rFonts w:ascii="Calibri" w:eastAsia="Calibri" w:hAnsi="Calibri" w:cs="Calibri"/>
                <w:lang w:val="fi-FI"/>
              </w:rPr>
              <w:t>Oppiaineet</w:t>
            </w:r>
          </w:p>
        </w:tc>
        <w:tc>
          <w:tcPr>
            <w:tcW w:w="3405" w:type="dxa"/>
            <w:tcMar>
              <w:left w:w="105" w:type="dxa"/>
              <w:right w:w="105" w:type="dxa"/>
            </w:tcMar>
          </w:tcPr>
          <w:p w14:paraId="689150D4" w14:textId="1D02C168" w:rsidR="736FEE54" w:rsidRDefault="736FEE54" w:rsidP="736FEE54">
            <w:pPr>
              <w:rPr>
                <w:rFonts w:ascii="Calibri" w:eastAsia="Calibri" w:hAnsi="Calibri" w:cs="Calibri"/>
              </w:rPr>
            </w:pPr>
            <w:r w:rsidRPr="736FEE54">
              <w:rPr>
                <w:rFonts w:ascii="Calibri" w:eastAsia="Calibri" w:hAnsi="Calibri" w:cs="Calibri"/>
                <w:lang w:val="fi-FI"/>
              </w:rPr>
              <w:t>Tavoitteet</w:t>
            </w:r>
          </w:p>
        </w:tc>
        <w:tc>
          <w:tcPr>
            <w:tcW w:w="1722" w:type="dxa"/>
            <w:tcMar>
              <w:left w:w="105" w:type="dxa"/>
              <w:right w:w="105" w:type="dxa"/>
            </w:tcMar>
          </w:tcPr>
          <w:p w14:paraId="2D7AEBB1" w14:textId="22DF186B" w:rsidR="736FEE54" w:rsidRDefault="736FEE54" w:rsidP="736FEE54">
            <w:pPr>
              <w:rPr>
                <w:rFonts w:ascii="Calibri" w:eastAsia="Calibri" w:hAnsi="Calibri" w:cs="Calibri"/>
              </w:rPr>
            </w:pPr>
            <w:r w:rsidRPr="736FEE54">
              <w:rPr>
                <w:rFonts w:ascii="Calibri" w:eastAsia="Calibri" w:hAnsi="Calibri" w:cs="Calibri"/>
                <w:lang w:val="fi-FI"/>
              </w:rPr>
              <w:t>Arviointi</w:t>
            </w:r>
          </w:p>
        </w:tc>
      </w:tr>
      <w:tr w:rsidR="736FEE54" w14:paraId="5D13EFA1" w14:textId="77777777" w:rsidTr="00394510">
        <w:trPr>
          <w:trHeight w:val="300"/>
        </w:trPr>
        <w:tc>
          <w:tcPr>
            <w:tcW w:w="1860" w:type="dxa"/>
            <w:tcMar>
              <w:left w:w="105" w:type="dxa"/>
              <w:right w:w="105" w:type="dxa"/>
            </w:tcMar>
          </w:tcPr>
          <w:p w14:paraId="09A17ACA" w14:textId="0B4411E5" w:rsidR="1C15CDB4" w:rsidRDefault="1C15CDB4" w:rsidP="736FEE54">
            <w:pPr>
              <w:rPr>
                <w:rFonts w:ascii="Calibri" w:eastAsia="Calibri" w:hAnsi="Calibri" w:cs="Calibri"/>
                <w:lang w:val="fi-FI"/>
              </w:rPr>
            </w:pPr>
            <w:r w:rsidRPr="736FEE54">
              <w:rPr>
                <w:rFonts w:ascii="Calibri" w:eastAsia="Calibri" w:hAnsi="Calibri" w:cs="Calibri"/>
                <w:lang w:val="fi-FI"/>
              </w:rPr>
              <w:t>Lukeva koulu</w:t>
            </w:r>
          </w:p>
        </w:tc>
        <w:tc>
          <w:tcPr>
            <w:tcW w:w="1935" w:type="dxa"/>
            <w:tcMar>
              <w:left w:w="105" w:type="dxa"/>
              <w:right w:w="105" w:type="dxa"/>
            </w:tcMar>
          </w:tcPr>
          <w:p w14:paraId="7404F91E" w14:textId="2A546005" w:rsidR="736FEE54" w:rsidRDefault="736FEE54" w:rsidP="736FEE54">
            <w:pPr>
              <w:rPr>
                <w:rFonts w:ascii="Calibri" w:eastAsia="Calibri" w:hAnsi="Calibri" w:cs="Calibri"/>
              </w:rPr>
            </w:pPr>
            <w:r w:rsidRPr="736FEE54">
              <w:rPr>
                <w:rFonts w:ascii="Calibri" w:eastAsia="Calibri" w:hAnsi="Calibri" w:cs="Calibri"/>
                <w:lang w:val="fi-FI"/>
              </w:rPr>
              <w:t>2</w:t>
            </w:r>
            <w:r w:rsidR="78AAABDC" w:rsidRPr="736FEE54">
              <w:rPr>
                <w:rFonts w:ascii="Calibri" w:eastAsia="Calibri" w:hAnsi="Calibri" w:cs="Calibri"/>
                <w:lang w:val="fi-FI"/>
              </w:rPr>
              <w:t>0</w:t>
            </w:r>
            <w:r w:rsidRPr="736FEE54">
              <w:rPr>
                <w:rFonts w:ascii="Calibri" w:eastAsia="Calibri" w:hAnsi="Calibri" w:cs="Calibri"/>
                <w:lang w:val="fi-FI"/>
              </w:rPr>
              <w:t xml:space="preserve">h/ </w:t>
            </w:r>
            <w:proofErr w:type="spellStart"/>
            <w:r w:rsidRPr="736FEE54">
              <w:rPr>
                <w:rFonts w:ascii="Calibri" w:eastAsia="Calibri" w:hAnsi="Calibri" w:cs="Calibri"/>
                <w:lang w:val="fi-FI"/>
              </w:rPr>
              <w:t>sl</w:t>
            </w:r>
            <w:proofErr w:type="spellEnd"/>
            <w:r w:rsidRPr="736FEE54">
              <w:rPr>
                <w:rFonts w:ascii="Calibri" w:eastAsia="Calibri" w:hAnsi="Calibri" w:cs="Calibri"/>
                <w:lang w:val="fi-FI"/>
              </w:rPr>
              <w:t xml:space="preserve"> 2023</w:t>
            </w:r>
          </w:p>
        </w:tc>
        <w:tc>
          <w:tcPr>
            <w:tcW w:w="825" w:type="dxa"/>
            <w:tcMar>
              <w:left w:w="105" w:type="dxa"/>
              <w:right w:w="105" w:type="dxa"/>
            </w:tcMar>
          </w:tcPr>
          <w:p w14:paraId="36B482B2" w14:textId="69E5AEDA" w:rsidR="1027FB03" w:rsidRDefault="1027FB03" w:rsidP="736FEE54">
            <w:pPr>
              <w:rPr>
                <w:rFonts w:ascii="Calibri" w:eastAsia="Calibri" w:hAnsi="Calibri" w:cs="Calibri"/>
                <w:lang w:val="fi-FI"/>
              </w:rPr>
            </w:pPr>
            <w:r w:rsidRPr="736FEE54">
              <w:rPr>
                <w:rFonts w:ascii="Calibri" w:eastAsia="Calibri" w:hAnsi="Calibri" w:cs="Calibri"/>
                <w:lang w:val="fi-FI"/>
              </w:rPr>
              <w:t>a</w:t>
            </w:r>
            <w:r w:rsidR="2DECD60E" w:rsidRPr="736FEE54">
              <w:rPr>
                <w:rFonts w:ascii="Calibri" w:eastAsia="Calibri" w:hAnsi="Calibri" w:cs="Calibri"/>
                <w:lang w:val="fi-FI"/>
              </w:rPr>
              <w:t xml:space="preserve">i, </w:t>
            </w:r>
            <w:proofErr w:type="spellStart"/>
            <w:r w:rsidR="2DECD60E" w:rsidRPr="736FEE54">
              <w:rPr>
                <w:rFonts w:ascii="Calibri" w:eastAsia="Calibri" w:hAnsi="Calibri" w:cs="Calibri"/>
                <w:lang w:val="fi-FI"/>
              </w:rPr>
              <w:t>ku</w:t>
            </w:r>
            <w:proofErr w:type="spellEnd"/>
            <w:r w:rsidR="2DECD60E" w:rsidRPr="736FEE54">
              <w:rPr>
                <w:rFonts w:ascii="Calibri" w:eastAsia="Calibri" w:hAnsi="Calibri" w:cs="Calibri"/>
                <w:lang w:val="fi-FI"/>
              </w:rPr>
              <w:t>,</w:t>
            </w:r>
            <w:r w:rsidR="0DD6B78A" w:rsidRPr="736FEE54">
              <w:rPr>
                <w:rFonts w:ascii="Calibri" w:eastAsia="Calibri" w:hAnsi="Calibri" w:cs="Calibri"/>
                <w:lang w:val="fi-FI"/>
              </w:rPr>
              <w:t xml:space="preserve"> </w:t>
            </w:r>
            <w:proofErr w:type="spellStart"/>
            <w:r w:rsidR="0DD6B78A" w:rsidRPr="736FEE54">
              <w:rPr>
                <w:rFonts w:ascii="Calibri" w:eastAsia="Calibri" w:hAnsi="Calibri" w:cs="Calibri"/>
                <w:lang w:val="fi-FI"/>
              </w:rPr>
              <w:t>ks</w:t>
            </w:r>
            <w:proofErr w:type="spellEnd"/>
            <w:r w:rsidR="0DD6B78A" w:rsidRPr="736FEE54">
              <w:rPr>
                <w:rFonts w:ascii="Calibri" w:eastAsia="Calibri" w:hAnsi="Calibri" w:cs="Calibri"/>
                <w:lang w:val="fi-FI"/>
              </w:rPr>
              <w:t>, li</w:t>
            </w:r>
            <w:r w:rsidR="2DECD60E" w:rsidRPr="736FEE54">
              <w:rPr>
                <w:rFonts w:ascii="Calibri" w:eastAsia="Calibri" w:hAnsi="Calibri" w:cs="Calibri"/>
                <w:lang w:val="fi-FI"/>
              </w:rPr>
              <w:t xml:space="preserve"> </w:t>
            </w:r>
          </w:p>
        </w:tc>
        <w:tc>
          <w:tcPr>
            <w:tcW w:w="3405" w:type="dxa"/>
            <w:tcMar>
              <w:left w:w="105" w:type="dxa"/>
              <w:right w:w="105" w:type="dxa"/>
            </w:tcMar>
          </w:tcPr>
          <w:p w14:paraId="12BA54EB" w14:textId="0DA2EA8B" w:rsidR="46AF293F" w:rsidRDefault="46AF293F" w:rsidP="736FEE54">
            <w:pPr>
              <w:rPr>
                <w:rFonts w:ascii="Calibri" w:eastAsia="Calibri" w:hAnsi="Calibri" w:cs="Calibri"/>
                <w:color w:val="000000" w:themeColor="text1"/>
                <w:lang w:val="fi-FI"/>
              </w:rPr>
            </w:pPr>
            <w:r w:rsidRPr="736FEE54">
              <w:rPr>
                <w:rFonts w:ascii="Calibri" w:eastAsia="Calibri" w:hAnsi="Calibri" w:cs="Calibri"/>
                <w:color w:val="000000" w:themeColor="text1"/>
                <w:lang w:val="fi-FI"/>
              </w:rPr>
              <w:t>Oppilas tutustuu</w:t>
            </w:r>
            <w:r w:rsidR="29269A1F" w:rsidRPr="736FEE54">
              <w:rPr>
                <w:rFonts w:ascii="Calibri" w:eastAsia="Calibri" w:hAnsi="Calibri" w:cs="Calibri"/>
                <w:color w:val="000000" w:themeColor="text1"/>
                <w:lang w:val="fi-FI"/>
              </w:rPr>
              <w:t xml:space="preserve"> eri medioihin: sanomaleh</w:t>
            </w:r>
            <w:r w:rsidR="5389FD6D" w:rsidRPr="736FEE54">
              <w:rPr>
                <w:rFonts w:ascii="Calibri" w:eastAsia="Calibri" w:hAnsi="Calibri" w:cs="Calibri"/>
                <w:color w:val="000000" w:themeColor="text1"/>
                <w:lang w:val="fi-FI"/>
              </w:rPr>
              <w:t>tiin,</w:t>
            </w:r>
            <w:r w:rsidR="29269A1F" w:rsidRPr="736FEE54">
              <w:rPr>
                <w:rFonts w:ascii="Calibri" w:eastAsia="Calibri" w:hAnsi="Calibri" w:cs="Calibri"/>
                <w:color w:val="000000" w:themeColor="text1"/>
                <w:lang w:val="fi-FI"/>
              </w:rPr>
              <w:t xml:space="preserve"> </w:t>
            </w:r>
            <w:r w:rsidR="76B1DD85" w:rsidRPr="736FEE54">
              <w:rPr>
                <w:rFonts w:ascii="Calibri" w:eastAsia="Calibri" w:hAnsi="Calibri" w:cs="Calibri"/>
                <w:color w:val="000000" w:themeColor="text1"/>
                <w:lang w:val="fi-FI"/>
              </w:rPr>
              <w:t>tabletilta</w:t>
            </w:r>
            <w:r w:rsidR="29269A1F" w:rsidRPr="736FEE54">
              <w:rPr>
                <w:rFonts w:ascii="Calibri" w:eastAsia="Calibri" w:hAnsi="Calibri" w:cs="Calibri"/>
                <w:color w:val="000000" w:themeColor="text1"/>
                <w:lang w:val="fi-FI"/>
              </w:rPr>
              <w:t xml:space="preserve"> lukemi</w:t>
            </w:r>
            <w:r w:rsidR="4397D25E" w:rsidRPr="736FEE54">
              <w:rPr>
                <w:rFonts w:ascii="Calibri" w:eastAsia="Calibri" w:hAnsi="Calibri" w:cs="Calibri"/>
                <w:color w:val="000000" w:themeColor="text1"/>
                <w:lang w:val="fi-FI"/>
              </w:rPr>
              <w:t>seen</w:t>
            </w:r>
            <w:r w:rsidR="31E9EA4B" w:rsidRPr="736FEE54">
              <w:rPr>
                <w:rFonts w:ascii="Calibri" w:eastAsia="Calibri" w:hAnsi="Calibri" w:cs="Calibri"/>
                <w:color w:val="000000" w:themeColor="text1"/>
                <w:lang w:val="fi-FI"/>
              </w:rPr>
              <w:t xml:space="preserve"> yms</w:t>
            </w:r>
            <w:r w:rsidR="29269A1F" w:rsidRPr="736FEE54">
              <w:rPr>
                <w:rFonts w:ascii="Calibri" w:eastAsia="Calibri" w:hAnsi="Calibri" w:cs="Calibri"/>
                <w:color w:val="000000" w:themeColor="text1"/>
                <w:lang w:val="fi-FI"/>
              </w:rPr>
              <w:t xml:space="preserve">. </w:t>
            </w:r>
          </w:p>
          <w:p w14:paraId="650CE22A" w14:textId="62B5B7EE" w:rsidR="3A9D8DB6" w:rsidRDefault="3A9D8DB6" w:rsidP="736FEE54">
            <w:pPr>
              <w:rPr>
                <w:rFonts w:ascii="Calibri" w:eastAsia="Calibri" w:hAnsi="Calibri" w:cs="Calibri"/>
                <w:color w:val="000000" w:themeColor="text1"/>
                <w:lang w:val="fi-FI"/>
              </w:rPr>
            </w:pPr>
            <w:r w:rsidRPr="736FEE54">
              <w:rPr>
                <w:rFonts w:ascii="Calibri" w:eastAsia="Calibri" w:hAnsi="Calibri" w:cs="Calibri"/>
                <w:color w:val="000000" w:themeColor="text1"/>
                <w:lang w:val="fi-FI"/>
              </w:rPr>
              <w:t>Oppilas tekee</w:t>
            </w:r>
            <w:r w:rsidR="29269A1F" w:rsidRPr="736FEE54">
              <w:rPr>
                <w:rFonts w:ascii="Calibri" w:eastAsia="Calibri" w:hAnsi="Calibri" w:cs="Calibri"/>
                <w:color w:val="000000" w:themeColor="text1"/>
                <w:lang w:val="fi-FI"/>
              </w:rPr>
              <w:t xml:space="preserve"> lukutouk</w:t>
            </w:r>
            <w:r w:rsidR="3A797937" w:rsidRPr="736FEE54">
              <w:rPr>
                <w:rFonts w:ascii="Calibri" w:eastAsia="Calibri" w:hAnsi="Calibri" w:cs="Calibri"/>
                <w:color w:val="000000" w:themeColor="text1"/>
                <w:lang w:val="fi-FI"/>
              </w:rPr>
              <w:t>an</w:t>
            </w:r>
            <w:r w:rsidR="29269A1F" w:rsidRPr="736FEE54">
              <w:rPr>
                <w:rFonts w:ascii="Calibri" w:eastAsia="Calibri" w:hAnsi="Calibri" w:cs="Calibri"/>
                <w:color w:val="000000" w:themeColor="text1"/>
                <w:lang w:val="fi-FI"/>
              </w:rPr>
              <w:t>, jolle luke</w:t>
            </w:r>
            <w:r w:rsidR="418AEDCE" w:rsidRPr="736FEE54">
              <w:rPr>
                <w:rFonts w:ascii="Calibri" w:eastAsia="Calibri" w:hAnsi="Calibri" w:cs="Calibri"/>
                <w:color w:val="000000" w:themeColor="text1"/>
                <w:lang w:val="fi-FI"/>
              </w:rPr>
              <w:t>e kirjaa.</w:t>
            </w:r>
          </w:p>
          <w:p w14:paraId="7F6A5D23" w14:textId="2D765BC4" w:rsidR="7FEEABF2" w:rsidRDefault="7FEEABF2" w:rsidP="736FEE54">
            <w:pPr>
              <w:rPr>
                <w:rFonts w:ascii="Calibri" w:eastAsia="Calibri" w:hAnsi="Calibri"/>
                <w:color w:val="000000" w:themeColor="text1"/>
                <w:lang w:val="fi-FI"/>
              </w:rPr>
            </w:pPr>
            <w:r w:rsidRPr="736FEE54">
              <w:rPr>
                <w:rFonts w:ascii="Calibri" w:eastAsia="Calibri" w:hAnsi="Calibri" w:cs="Calibri"/>
                <w:color w:val="000000" w:themeColor="text1"/>
                <w:lang w:val="fi-FI"/>
              </w:rPr>
              <w:t>Oppilas oppii kuvittamaan satua.</w:t>
            </w:r>
          </w:p>
          <w:p w14:paraId="1D26EF27" w14:textId="45095619" w:rsidR="39424D14" w:rsidRDefault="39424D14" w:rsidP="736FEE54">
            <w:pPr>
              <w:rPr>
                <w:rFonts w:ascii="Calibri" w:eastAsia="Calibri" w:hAnsi="Calibri" w:cs="Calibri"/>
                <w:color w:val="000000" w:themeColor="text1"/>
                <w:lang w:val="fi-FI"/>
              </w:rPr>
            </w:pPr>
            <w:r w:rsidRPr="736FEE54">
              <w:rPr>
                <w:rFonts w:ascii="Calibri" w:eastAsia="Calibri" w:hAnsi="Calibri" w:cs="Calibri"/>
                <w:color w:val="000000" w:themeColor="text1"/>
                <w:lang w:val="fi-FI"/>
              </w:rPr>
              <w:t>Oppilas oppii dramatisoimaan satuja.</w:t>
            </w:r>
          </w:p>
          <w:p w14:paraId="2C8C1958" w14:textId="54C51D8A" w:rsidR="30B92F89" w:rsidRDefault="30B92F89" w:rsidP="736FEE54">
            <w:pPr>
              <w:rPr>
                <w:rFonts w:ascii="Calibri" w:eastAsia="Calibri" w:hAnsi="Calibri" w:cs="Calibri"/>
                <w:color w:val="000000" w:themeColor="text1"/>
                <w:lang w:val="fi-FI"/>
              </w:rPr>
            </w:pPr>
            <w:r w:rsidRPr="736FEE54">
              <w:rPr>
                <w:rFonts w:ascii="Calibri" w:eastAsia="Calibri" w:hAnsi="Calibri" w:cs="Calibri"/>
                <w:color w:val="000000" w:themeColor="text1"/>
                <w:lang w:val="fi-FI"/>
              </w:rPr>
              <w:t>Oppilas liikkuu eri tavoin ja oppii uusia leikkejä, kuten p</w:t>
            </w:r>
            <w:r w:rsidR="29269A1F" w:rsidRPr="736FEE54">
              <w:rPr>
                <w:rFonts w:ascii="Calibri" w:eastAsia="Calibri" w:hAnsi="Calibri" w:cs="Calibri"/>
                <w:color w:val="000000" w:themeColor="text1"/>
                <w:lang w:val="fi-FI"/>
              </w:rPr>
              <w:t>eikkohippa</w:t>
            </w:r>
            <w:r w:rsidR="2A526558" w:rsidRPr="736FEE54">
              <w:rPr>
                <w:rFonts w:ascii="Calibri" w:eastAsia="Calibri" w:hAnsi="Calibri" w:cs="Calibri"/>
                <w:color w:val="000000" w:themeColor="text1"/>
                <w:lang w:val="fi-FI"/>
              </w:rPr>
              <w:t>.</w:t>
            </w:r>
          </w:p>
          <w:p w14:paraId="1AAB26DC" w14:textId="6597FDB7" w:rsidR="55557809" w:rsidRDefault="55557809" w:rsidP="736FEE54">
            <w:pPr>
              <w:rPr>
                <w:rFonts w:ascii="Calibri" w:eastAsia="Calibri" w:hAnsi="Calibri" w:cs="Calibri"/>
                <w:color w:val="000000" w:themeColor="text1"/>
                <w:lang w:val="fi-FI"/>
              </w:rPr>
            </w:pPr>
            <w:r w:rsidRPr="736FEE54">
              <w:rPr>
                <w:rFonts w:ascii="Calibri" w:eastAsia="Calibri" w:hAnsi="Calibri" w:cs="Calibri"/>
                <w:color w:val="000000" w:themeColor="text1"/>
                <w:lang w:val="fi-FI"/>
              </w:rPr>
              <w:t>Oppilas rakentaa l</w:t>
            </w:r>
            <w:r w:rsidR="29269A1F" w:rsidRPr="736FEE54">
              <w:rPr>
                <w:rFonts w:ascii="Calibri" w:eastAsia="Calibri" w:hAnsi="Calibri" w:cs="Calibri"/>
                <w:color w:val="000000" w:themeColor="text1"/>
                <w:lang w:val="fi-FI"/>
              </w:rPr>
              <w:t>ukumajoj</w:t>
            </w:r>
            <w:r w:rsidR="392F7AB4" w:rsidRPr="736FEE54">
              <w:rPr>
                <w:rFonts w:ascii="Calibri" w:eastAsia="Calibri" w:hAnsi="Calibri" w:cs="Calibri"/>
                <w:color w:val="000000" w:themeColor="text1"/>
                <w:lang w:val="fi-FI"/>
              </w:rPr>
              <w:t>a</w:t>
            </w:r>
            <w:r w:rsidR="29269A1F" w:rsidRPr="736FEE54">
              <w:rPr>
                <w:rFonts w:ascii="Calibri" w:eastAsia="Calibri" w:hAnsi="Calibri" w:cs="Calibri"/>
                <w:color w:val="000000" w:themeColor="text1"/>
                <w:lang w:val="fi-FI"/>
              </w:rPr>
              <w:t xml:space="preserve"> </w:t>
            </w:r>
            <w:r w:rsidR="1AD7EE47" w:rsidRPr="736FEE54">
              <w:rPr>
                <w:rFonts w:ascii="Calibri" w:eastAsia="Calibri" w:hAnsi="Calibri" w:cs="Calibri"/>
                <w:color w:val="000000" w:themeColor="text1"/>
                <w:lang w:val="fi-FI"/>
              </w:rPr>
              <w:t>yhdessä muiden kanssa.</w:t>
            </w:r>
          </w:p>
          <w:p w14:paraId="69E2CA18" w14:textId="0A520A56" w:rsidR="5A387128" w:rsidRDefault="5A387128" w:rsidP="736FEE54">
            <w:pPr>
              <w:rPr>
                <w:rFonts w:ascii="Calibri" w:eastAsia="Calibri" w:hAnsi="Calibri" w:cs="Calibri"/>
                <w:color w:val="000000" w:themeColor="text1"/>
                <w:lang w:val="fi-FI"/>
              </w:rPr>
            </w:pPr>
            <w:r w:rsidRPr="736FEE54">
              <w:rPr>
                <w:rFonts w:ascii="Calibri" w:eastAsia="Calibri" w:hAnsi="Calibri" w:cs="Calibri"/>
                <w:color w:val="000000" w:themeColor="text1"/>
                <w:lang w:val="fi-FI"/>
              </w:rPr>
              <w:t>Oppilas lukee kirjoja yhdessä kummin kanssa.</w:t>
            </w:r>
          </w:p>
          <w:p w14:paraId="7E6990F8" w14:textId="416793B1" w:rsidR="736FEE54" w:rsidRDefault="736FEE54" w:rsidP="736FEE54">
            <w:pPr>
              <w:rPr>
                <w:rFonts w:ascii="Calibri" w:eastAsia="Calibri" w:hAnsi="Calibri" w:cs="Calibri"/>
                <w:lang w:val="fi-FI"/>
              </w:rPr>
            </w:pPr>
          </w:p>
        </w:tc>
        <w:tc>
          <w:tcPr>
            <w:tcW w:w="1722" w:type="dxa"/>
            <w:tcMar>
              <w:left w:w="105" w:type="dxa"/>
              <w:right w:w="105" w:type="dxa"/>
            </w:tcMar>
          </w:tcPr>
          <w:p w14:paraId="0F8A24B3" w14:textId="04751219" w:rsidR="636FD44F" w:rsidRDefault="636FD44F" w:rsidP="736FEE54">
            <w:pPr>
              <w:rPr>
                <w:rFonts w:ascii="Calibri" w:eastAsia="Calibri" w:hAnsi="Calibri" w:cs="Calibri"/>
                <w:lang w:val="fi-FI"/>
              </w:rPr>
            </w:pPr>
            <w:r w:rsidRPr="736FEE54">
              <w:rPr>
                <w:rFonts w:ascii="Calibri" w:eastAsia="Calibri" w:hAnsi="Calibri" w:cs="Calibri"/>
                <w:lang w:val="fi-FI"/>
              </w:rPr>
              <w:t>Jatkuva arviointi</w:t>
            </w:r>
          </w:p>
        </w:tc>
      </w:tr>
    </w:tbl>
    <w:p w14:paraId="4EEDCE90" w14:textId="2EE397B4" w:rsidR="003D406C" w:rsidRDefault="003D406C" w:rsidP="736FEE54">
      <w:pPr>
        <w:spacing w:line="257" w:lineRule="auto"/>
        <w:rPr>
          <w:rFonts w:ascii="Calibri" w:eastAsia="Calibri" w:hAnsi="Calibri" w:cs="Calibri"/>
        </w:rPr>
      </w:pPr>
    </w:p>
    <w:p w14:paraId="6C3FAB15" w14:textId="07A5923D" w:rsidR="00394510" w:rsidRDefault="00394510" w:rsidP="736FEE54">
      <w:pPr>
        <w:spacing w:line="257" w:lineRule="auto"/>
        <w:rPr>
          <w:rFonts w:ascii="Calibri" w:eastAsia="Calibri" w:hAnsi="Calibri" w:cs="Calibri"/>
        </w:rPr>
      </w:pPr>
    </w:p>
    <w:p w14:paraId="75E7F45D" w14:textId="77777777" w:rsidR="00394510" w:rsidRDefault="00394510" w:rsidP="736FEE54">
      <w:pPr>
        <w:spacing w:line="257" w:lineRule="auto"/>
        <w:rPr>
          <w:rFonts w:ascii="Calibri" w:eastAsia="Calibri" w:hAnsi="Calibri" w:cs="Calibri"/>
        </w:rPr>
      </w:pPr>
    </w:p>
    <w:p w14:paraId="327070AC" w14:textId="14E922EE" w:rsidR="0545B488" w:rsidRDefault="0545B488" w:rsidP="736FEE54">
      <w:pPr>
        <w:spacing w:line="257" w:lineRule="auto"/>
        <w:rPr>
          <w:rFonts w:ascii="Calibri" w:eastAsia="Calibri" w:hAnsi="Calibri" w:cs="Calibri"/>
        </w:rPr>
      </w:pPr>
      <w:r w:rsidRPr="736FEE54">
        <w:rPr>
          <w:rFonts w:ascii="Calibri" w:eastAsia="Calibri" w:hAnsi="Calibri" w:cs="Calibri"/>
        </w:rPr>
        <w:lastRenderedPageBreak/>
        <w:t xml:space="preserve">3-4-luokkien </w:t>
      </w:r>
      <w:proofErr w:type="spellStart"/>
      <w:r w:rsidRPr="736FEE54">
        <w:rPr>
          <w:rFonts w:ascii="Calibri" w:eastAsia="Calibri" w:hAnsi="Calibri" w:cs="Calibri"/>
        </w:rPr>
        <w:t>MOKit</w:t>
      </w:r>
      <w:proofErr w:type="spellEnd"/>
    </w:p>
    <w:p w14:paraId="7E2F761C" w14:textId="3C88C7E0" w:rsidR="0545B488" w:rsidRDefault="0545B488" w:rsidP="736FEE54">
      <w:pPr>
        <w:spacing w:line="257" w:lineRule="auto"/>
        <w:rPr>
          <w:rFonts w:ascii="Calibri" w:eastAsia="Calibri" w:hAnsi="Calibri" w:cs="Calibri"/>
        </w:rPr>
      </w:pPr>
      <w:r w:rsidRPr="736FEE54">
        <w:rPr>
          <w:rFonts w:ascii="Calibri" w:eastAsia="Calibri" w:hAnsi="Calibri" w:cs="Calibri"/>
        </w:rPr>
        <w:t>3-luokka</w:t>
      </w:r>
    </w:p>
    <w:tbl>
      <w:tblPr>
        <w:tblStyle w:val="TaulukkoRuudukko"/>
        <w:tblW w:w="0" w:type="auto"/>
        <w:tblLayout w:type="fixed"/>
        <w:tblLook w:val="06A0" w:firstRow="1" w:lastRow="0" w:firstColumn="1" w:lastColumn="0" w:noHBand="1" w:noVBand="1"/>
      </w:tblPr>
      <w:tblGrid>
        <w:gridCol w:w="1926"/>
        <w:gridCol w:w="1926"/>
        <w:gridCol w:w="1926"/>
        <w:gridCol w:w="1926"/>
        <w:gridCol w:w="1926"/>
      </w:tblGrid>
      <w:tr w:rsidR="736FEE54" w14:paraId="7C3F9398" w14:textId="77777777" w:rsidTr="736FEE54">
        <w:trPr>
          <w:trHeight w:val="300"/>
        </w:trPr>
        <w:tc>
          <w:tcPr>
            <w:tcW w:w="1926" w:type="dxa"/>
          </w:tcPr>
          <w:p w14:paraId="23715C87" w14:textId="3CF3DD93" w:rsidR="489091DF" w:rsidRDefault="489091DF" w:rsidP="736FEE54">
            <w:pPr>
              <w:rPr>
                <w:rFonts w:ascii="Calibri" w:eastAsia="Calibri" w:hAnsi="Calibri" w:cs="Calibri"/>
                <w:color w:val="000000" w:themeColor="text1"/>
                <w:lang w:val="fi-FI"/>
              </w:rPr>
            </w:pPr>
            <w:r w:rsidRPr="736FEE54">
              <w:rPr>
                <w:rFonts w:ascii="Calibri" w:eastAsia="Calibri" w:hAnsi="Calibri" w:cs="Calibri"/>
                <w:color w:val="000000" w:themeColor="text1"/>
                <w:lang w:val="fi-FI"/>
              </w:rPr>
              <w:t>Mediataidot</w:t>
            </w:r>
          </w:p>
        </w:tc>
        <w:tc>
          <w:tcPr>
            <w:tcW w:w="1926" w:type="dxa"/>
          </w:tcPr>
          <w:p w14:paraId="412CD170" w14:textId="18953EE7" w:rsidR="51D5AEB7" w:rsidRDefault="51D5AEB7" w:rsidP="736FEE54">
            <w:pPr>
              <w:rPr>
                <w:rFonts w:ascii="Calibri" w:eastAsia="Calibri" w:hAnsi="Calibri" w:cs="Calibri"/>
                <w:color w:val="000000" w:themeColor="text1"/>
                <w:lang w:val="fi-FI"/>
              </w:rPr>
            </w:pPr>
            <w:r w:rsidRPr="736FEE54">
              <w:rPr>
                <w:rFonts w:ascii="Calibri" w:eastAsia="Calibri" w:hAnsi="Calibri" w:cs="Calibri"/>
                <w:color w:val="000000" w:themeColor="text1"/>
                <w:lang w:val="fi-FI"/>
              </w:rPr>
              <w:t>20h</w:t>
            </w:r>
          </w:p>
        </w:tc>
        <w:tc>
          <w:tcPr>
            <w:tcW w:w="1926" w:type="dxa"/>
          </w:tcPr>
          <w:p w14:paraId="43ECEE5E" w14:textId="72071156" w:rsidR="51D5AEB7" w:rsidRDefault="51D5AEB7" w:rsidP="736FEE54">
            <w:pPr>
              <w:rPr>
                <w:rFonts w:ascii="Calibri" w:eastAsia="Calibri" w:hAnsi="Calibri" w:cs="Calibri"/>
                <w:color w:val="000000" w:themeColor="text1"/>
                <w:lang w:val="fi-FI"/>
              </w:rPr>
            </w:pPr>
            <w:r w:rsidRPr="736FEE54">
              <w:rPr>
                <w:rFonts w:ascii="Calibri" w:eastAsia="Calibri" w:hAnsi="Calibri" w:cs="Calibri"/>
                <w:color w:val="000000" w:themeColor="text1"/>
                <w:lang w:val="fi-FI"/>
              </w:rPr>
              <w:t xml:space="preserve">Ku, ma, ai, </w:t>
            </w:r>
            <w:proofErr w:type="spellStart"/>
            <w:r w:rsidRPr="736FEE54">
              <w:rPr>
                <w:rFonts w:ascii="Calibri" w:eastAsia="Calibri" w:hAnsi="Calibri" w:cs="Calibri"/>
                <w:color w:val="000000" w:themeColor="text1"/>
                <w:lang w:val="fi-FI"/>
              </w:rPr>
              <w:t>ymp</w:t>
            </w:r>
            <w:proofErr w:type="spellEnd"/>
            <w:r w:rsidRPr="736FEE54">
              <w:rPr>
                <w:rFonts w:ascii="Calibri" w:eastAsia="Calibri" w:hAnsi="Calibri" w:cs="Calibri"/>
                <w:color w:val="000000" w:themeColor="text1"/>
                <w:lang w:val="fi-FI"/>
              </w:rPr>
              <w:t xml:space="preserve">, s2, </w:t>
            </w:r>
            <w:proofErr w:type="spellStart"/>
            <w:r w:rsidRPr="736FEE54">
              <w:rPr>
                <w:rFonts w:ascii="Calibri" w:eastAsia="Calibri" w:hAnsi="Calibri" w:cs="Calibri"/>
                <w:color w:val="000000" w:themeColor="text1"/>
                <w:lang w:val="fi-FI"/>
              </w:rPr>
              <w:t>eo</w:t>
            </w:r>
            <w:proofErr w:type="spellEnd"/>
          </w:p>
        </w:tc>
        <w:tc>
          <w:tcPr>
            <w:tcW w:w="1926" w:type="dxa"/>
          </w:tcPr>
          <w:p w14:paraId="6894946A" w14:textId="640417A2" w:rsidR="694E1228" w:rsidRDefault="694E1228" w:rsidP="736FEE54">
            <w:pPr>
              <w:rPr>
                <w:rFonts w:ascii="Calibri" w:eastAsia="Calibri" w:hAnsi="Calibri" w:cs="Calibri"/>
                <w:color w:val="000000" w:themeColor="text1"/>
                <w:lang w:val="fi-FI"/>
              </w:rPr>
            </w:pPr>
            <w:r w:rsidRPr="736FEE54">
              <w:rPr>
                <w:rFonts w:ascii="Calibri" w:eastAsia="Calibri" w:hAnsi="Calibri" w:cs="Calibri"/>
                <w:color w:val="000000" w:themeColor="text1"/>
                <w:lang w:val="fi-FI"/>
              </w:rPr>
              <w:t>Oppilas tutustuu animaatioiden, uutisten, elokuva-arvosteluiden</w:t>
            </w:r>
            <w:r w:rsidR="2E343164" w:rsidRPr="736FEE54">
              <w:rPr>
                <w:rFonts w:ascii="Calibri" w:eastAsia="Calibri" w:hAnsi="Calibri" w:cs="Calibri"/>
                <w:color w:val="000000" w:themeColor="text1"/>
                <w:lang w:val="fi-FI"/>
              </w:rPr>
              <w:t xml:space="preserve"> sekä harjoittelee tiedonhankintaa ja TVT-taitoja. </w:t>
            </w:r>
          </w:p>
        </w:tc>
        <w:tc>
          <w:tcPr>
            <w:tcW w:w="1926" w:type="dxa"/>
          </w:tcPr>
          <w:p w14:paraId="6904764A" w14:textId="61892D7A" w:rsidR="4227868A" w:rsidRDefault="4227868A" w:rsidP="736FEE54">
            <w:pPr>
              <w:rPr>
                <w:rFonts w:ascii="Calibri" w:eastAsia="Calibri" w:hAnsi="Calibri" w:cs="Calibri"/>
                <w:color w:val="000000" w:themeColor="text1"/>
                <w:lang w:val="fi-FI"/>
              </w:rPr>
            </w:pPr>
            <w:r w:rsidRPr="736FEE54">
              <w:rPr>
                <w:rFonts w:ascii="Calibri" w:eastAsia="Calibri" w:hAnsi="Calibri" w:cs="Calibri"/>
                <w:color w:val="000000" w:themeColor="text1"/>
                <w:lang w:val="fi-FI"/>
              </w:rPr>
              <w:t xml:space="preserve">Jatkuva arviointi ja </w:t>
            </w:r>
            <w:proofErr w:type="spellStart"/>
            <w:r w:rsidRPr="736FEE54">
              <w:rPr>
                <w:rFonts w:ascii="Calibri" w:eastAsia="Calibri" w:hAnsi="Calibri" w:cs="Calibri"/>
                <w:color w:val="000000" w:themeColor="text1"/>
                <w:lang w:val="fi-FI"/>
              </w:rPr>
              <w:t>Qridi</w:t>
            </w:r>
            <w:proofErr w:type="spellEnd"/>
            <w:r w:rsidRPr="736FEE54">
              <w:rPr>
                <w:rFonts w:ascii="Calibri" w:eastAsia="Calibri" w:hAnsi="Calibri" w:cs="Calibri"/>
                <w:color w:val="000000" w:themeColor="text1"/>
                <w:lang w:val="fi-FI"/>
              </w:rPr>
              <w:t xml:space="preserve"> itsearviointi. </w:t>
            </w:r>
          </w:p>
          <w:p w14:paraId="29BFA306" w14:textId="72F34824" w:rsidR="736FEE54" w:rsidRDefault="736FEE54" w:rsidP="736FEE54">
            <w:pPr>
              <w:rPr>
                <w:rFonts w:ascii="Calibri" w:eastAsia="Calibri" w:hAnsi="Calibri" w:cs="Calibri"/>
                <w:color w:val="000000" w:themeColor="text1"/>
                <w:lang w:val="fi-FI"/>
              </w:rPr>
            </w:pPr>
          </w:p>
        </w:tc>
      </w:tr>
    </w:tbl>
    <w:p w14:paraId="1E726D5B" w14:textId="40DFE136" w:rsidR="0545B488" w:rsidRDefault="0545B488" w:rsidP="736FEE54">
      <w:pPr>
        <w:spacing w:beforeAutospacing="1" w:afterAutospacing="1" w:line="240" w:lineRule="auto"/>
        <w:rPr>
          <w:rFonts w:ascii="Calibri" w:eastAsia="Calibri" w:hAnsi="Calibri"/>
          <w:b/>
          <w:bCs/>
        </w:rPr>
      </w:pPr>
      <w:r w:rsidRPr="736FEE54">
        <w:rPr>
          <w:rFonts w:ascii="Calibri" w:eastAsia="Calibri" w:hAnsi="Calibri"/>
        </w:rPr>
        <w:t>4-luokka</w:t>
      </w:r>
    </w:p>
    <w:tbl>
      <w:tblPr>
        <w:tblStyle w:val="TaulukkoRuudukko"/>
        <w:tblW w:w="9630" w:type="dxa"/>
        <w:tblLayout w:type="fixed"/>
        <w:tblLook w:val="06A0" w:firstRow="1" w:lastRow="0" w:firstColumn="1" w:lastColumn="0" w:noHBand="1" w:noVBand="1"/>
      </w:tblPr>
      <w:tblGrid>
        <w:gridCol w:w="1926"/>
        <w:gridCol w:w="1926"/>
        <w:gridCol w:w="1926"/>
        <w:gridCol w:w="1926"/>
        <w:gridCol w:w="1926"/>
      </w:tblGrid>
      <w:tr w:rsidR="736FEE54" w14:paraId="171F573D" w14:textId="77777777" w:rsidTr="00394510">
        <w:trPr>
          <w:trHeight w:val="300"/>
        </w:trPr>
        <w:tc>
          <w:tcPr>
            <w:tcW w:w="1926" w:type="dxa"/>
          </w:tcPr>
          <w:p w14:paraId="107DED20" w14:textId="74D4D860" w:rsidR="76BE9C26" w:rsidRDefault="76BE9C26" w:rsidP="736FEE54">
            <w:pPr>
              <w:rPr>
                <w:rFonts w:ascii="Calibri" w:eastAsia="Calibri" w:hAnsi="Calibri"/>
              </w:rPr>
            </w:pPr>
            <w:proofErr w:type="spellStart"/>
            <w:r w:rsidRPr="736FEE54">
              <w:rPr>
                <w:rFonts w:ascii="Calibri" w:eastAsia="Calibri" w:hAnsi="Calibri"/>
              </w:rPr>
              <w:t>Pikku</w:t>
            </w:r>
            <w:proofErr w:type="spellEnd"/>
            <w:r w:rsidRPr="736FEE54">
              <w:rPr>
                <w:rFonts w:ascii="Calibri" w:eastAsia="Calibri" w:hAnsi="Calibri"/>
              </w:rPr>
              <w:t xml:space="preserve"> </w:t>
            </w:r>
            <w:proofErr w:type="spellStart"/>
            <w:r w:rsidRPr="736FEE54">
              <w:rPr>
                <w:rFonts w:ascii="Calibri" w:eastAsia="Calibri" w:hAnsi="Calibri"/>
              </w:rPr>
              <w:t>Yrittäjät</w:t>
            </w:r>
            <w:proofErr w:type="spellEnd"/>
          </w:p>
        </w:tc>
        <w:tc>
          <w:tcPr>
            <w:tcW w:w="1926" w:type="dxa"/>
          </w:tcPr>
          <w:p w14:paraId="3C80E571" w14:textId="6A825A2F" w:rsidR="76BE9C26" w:rsidRDefault="76BE9C26" w:rsidP="736FEE54">
            <w:pPr>
              <w:rPr>
                <w:rFonts w:ascii="Calibri" w:eastAsia="Calibri" w:hAnsi="Calibri"/>
              </w:rPr>
            </w:pPr>
            <w:r w:rsidRPr="736FEE54">
              <w:rPr>
                <w:rFonts w:ascii="Calibri" w:eastAsia="Calibri" w:hAnsi="Calibri"/>
              </w:rPr>
              <w:t>25 h</w:t>
            </w:r>
          </w:p>
        </w:tc>
        <w:tc>
          <w:tcPr>
            <w:tcW w:w="1926" w:type="dxa"/>
          </w:tcPr>
          <w:p w14:paraId="1B9D5EBB" w14:textId="5B76E70B" w:rsidR="76BE9C26" w:rsidRDefault="76BE9C26" w:rsidP="736FEE54">
            <w:pPr>
              <w:rPr>
                <w:rFonts w:ascii="Calibri" w:eastAsia="Calibri" w:hAnsi="Calibri"/>
              </w:rPr>
            </w:pPr>
            <w:proofErr w:type="spellStart"/>
            <w:r w:rsidRPr="736FEE54">
              <w:rPr>
                <w:rFonts w:ascii="Calibri" w:eastAsia="Calibri" w:hAnsi="Calibri"/>
              </w:rPr>
              <w:t>Yh</w:t>
            </w:r>
            <w:proofErr w:type="spellEnd"/>
            <w:r w:rsidRPr="736FEE54">
              <w:rPr>
                <w:rFonts w:ascii="Calibri" w:eastAsia="Calibri" w:hAnsi="Calibri"/>
              </w:rPr>
              <w:t xml:space="preserve">, </w:t>
            </w:r>
            <w:proofErr w:type="spellStart"/>
            <w:r w:rsidRPr="736FEE54">
              <w:rPr>
                <w:rFonts w:ascii="Calibri" w:eastAsia="Calibri" w:hAnsi="Calibri"/>
              </w:rPr>
              <w:t>äi</w:t>
            </w:r>
            <w:proofErr w:type="spellEnd"/>
            <w:r w:rsidRPr="736FEE54">
              <w:rPr>
                <w:rFonts w:ascii="Calibri" w:eastAsia="Calibri" w:hAnsi="Calibri"/>
              </w:rPr>
              <w:t xml:space="preserve">, ma, </w:t>
            </w:r>
            <w:proofErr w:type="spellStart"/>
            <w:r w:rsidRPr="736FEE54">
              <w:rPr>
                <w:rFonts w:ascii="Calibri" w:eastAsia="Calibri" w:hAnsi="Calibri"/>
              </w:rPr>
              <w:t>ku</w:t>
            </w:r>
            <w:proofErr w:type="spellEnd"/>
          </w:p>
        </w:tc>
        <w:tc>
          <w:tcPr>
            <w:tcW w:w="1926" w:type="dxa"/>
          </w:tcPr>
          <w:p w14:paraId="0DB4AF8D" w14:textId="75C61A20" w:rsidR="76BE9C26" w:rsidRDefault="76BE9C26" w:rsidP="736FEE54">
            <w:pPr>
              <w:rPr>
                <w:rFonts w:ascii="Calibri" w:eastAsia="Calibri" w:hAnsi="Calibri"/>
              </w:rPr>
            </w:pPr>
            <w:proofErr w:type="spellStart"/>
            <w:r w:rsidRPr="736FEE54">
              <w:rPr>
                <w:rFonts w:ascii="Calibri" w:eastAsia="Calibri" w:hAnsi="Calibri"/>
              </w:rPr>
              <w:t>Oppilas</w:t>
            </w:r>
            <w:proofErr w:type="spellEnd"/>
            <w:r w:rsidRPr="736FEE54">
              <w:rPr>
                <w:rFonts w:ascii="Calibri" w:eastAsia="Calibri" w:hAnsi="Calibri"/>
              </w:rPr>
              <w:t xml:space="preserve"> </w:t>
            </w:r>
            <w:proofErr w:type="spellStart"/>
            <w:r w:rsidRPr="736FEE54">
              <w:rPr>
                <w:rFonts w:ascii="Calibri" w:eastAsia="Calibri" w:hAnsi="Calibri"/>
              </w:rPr>
              <w:t>tutustuu</w:t>
            </w:r>
            <w:proofErr w:type="spellEnd"/>
            <w:r w:rsidRPr="736FEE54">
              <w:rPr>
                <w:rFonts w:ascii="Calibri" w:eastAsia="Calibri" w:hAnsi="Calibri"/>
              </w:rPr>
              <w:t xml:space="preserve"> </w:t>
            </w:r>
            <w:proofErr w:type="spellStart"/>
            <w:r w:rsidRPr="736FEE54">
              <w:rPr>
                <w:rFonts w:ascii="Calibri" w:eastAsia="Calibri" w:hAnsi="Calibri"/>
              </w:rPr>
              <w:t>yrittäjyyteen</w:t>
            </w:r>
            <w:proofErr w:type="spellEnd"/>
            <w:r w:rsidRPr="736FEE54">
              <w:rPr>
                <w:rFonts w:ascii="Calibri" w:eastAsia="Calibri" w:hAnsi="Calibri"/>
              </w:rPr>
              <w:t xml:space="preserve"> ja </w:t>
            </w:r>
            <w:proofErr w:type="spellStart"/>
            <w:r w:rsidRPr="736FEE54">
              <w:rPr>
                <w:rFonts w:ascii="Calibri" w:eastAsia="Calibri" w:hAnsi="Calibri"/>
              </w:rPr>
              <w:t>sen</w:t>
            </w:r>
            <w:proofErr w:type="spellEnd"/>
            <w:r w:rsidRPr="736FEE54">
              <w:rPr>
                <w:rFonts w:ascii="Calibri" w:eastAsia="Calibri" w:hAnsi="Calibri"/>
              </w:rPr>
              <w:t xml:space="preserve"> </w:t>
            </w:r>
            <w:proofErr w:type="spellStart"/>
            <w:r w:rsidRPr="736FEE54">
              <w:rPr>
                <w:rFonts w:ascii="Calibri" w:eastAsia="Calibri" w:hAnsi="Calibri"/>
              </w:rPr>
              <w:t>eri</w:t>
            </w:r>
            <w:proofErr w:type="spellEnd"/>
            <w:r w:rsidRPr="736FEE54">
              <w:rPr>
                <w:rFonts w:ascii="Calibri" w:eastAsia="Calibri" w:hAnsi="Calibri"/>
              </w:rPr>
              <w:t xml:space="preserve"> </w:t>
            </w:r>
            <w:proofErr w:type="spellStart"/>
            <w:r w:rsidRPr="736FEE54">
              <w:rPr>
                <w:rFonts w:ascii="Calibri" w:eastAsia="Calibri" w:hAnsi="Calibri"/>
              </w:rPr>
              <w:t>osa-alueisiin</w:t>
            </w:r>
            <w:proofErr w:type="spellEnd"/>
            <w:r w:rsidRPr="736FEE54">
              <w:rPr>
                <w:rFonts w:ascii="Calibri" w:eastAsia="Calibri" w:hAnsi="Calibri"/>
              </w:rPr>
              <w:t xml:space="preserve">. </w:t>
            </w:r>
            <w:proofErr w:type="spellStart"/>
            <w:r w:rsidRPr="736FEE54">
              <w:rPr>
                <w:rFonts w:ascii="Calibri" w:eastAsia="Calibri" w:hAnsi="Calibri"/>
              </w:rPr>
              <w:t>Tavoitteena</w:t>
            </w:r>
            <w:proofErr w:type="spellEnd"/>
            <w:r w:rsidRPr="736FEE54">
              <w:rPr>
                <w:rFonts w:ascii="Calibri" w:eastAsia="Calibri" w:hAnsi="Calibri"/>
              </w:rPr>
              <w:t xml:space="preserve"> on </w:t>
            </w:r>
            <w:proofErr w:type="spellStart"/>
            <w:r w:rsidRPr="736FEE54">
              <w:rPr>
                <w:rFonts w:ascii="Calibri" w:eastAsia="Calibri" w:hAnsi="Calibri"/>
              </w:rPr>
              <w:t>rohkaistua</w:t>
            </w:r>
            <w:proofErr w:type="spellEnd"/>
            <w:r w:rsidRPr="736FEE54">
              <w:rPr>
                <w:rFonts w:ascii="Calibri" w:eastAsia="Calibri" w:hAnsi="Calibri"/>
              </w:rPr>
              <w:t xml:space="preserve"> </w:t>
            </w:r>
            <w:proofErr w:type="spellStart"/>
            <w:r w:rsidRPr="736FEE54">
              <w:rPr>
                <w:rFonts w:ascii="Calibri" w:eastAsia="Calibri" w:hAnsi="Calibri"/>
              </w:rPr>
              <w:t>yrittämiseen</w:t>
            </w:r>
            <w:proofErr w:type="spellEnd"/>
            <w:r w:rsidRPr="736FEE54">
              <w:rPr>
                <w:rFonts w:ascii="Calibri" w:eastAsia="Calibri" w:hAnsi="Calibri"/>
              </w:rPr>
              <w:t xml:space="preserve"> </w:t>
            </w:r>
            <w:proofErr w:type="spellStart"/>
            <w:r w:rsidR="52D6A700" w:rsidRPr="736FEE54">
              <w:rPr>
                <w:rFonts w:ascii="Calibri" w:eastAsia="Calibri" w:hAnsi="Calibri"/>
              </w:rPr>
              <w:t>leikkimielisen</w:t>
            </w:r>
            <w:proofErr w:type="spellEnd"/>
            <w:r w:rsidR="52D6A700" w:rsidRPr="736FEE54">
              <w:rPr>
                <w:rFonts w:ascii="Calibri" w:eastAsia="Calibri" w:hAnsi="Calibri"/>
              </w:rPr>
              <w:t xml:space="preserve"> </w:t>
            </w:r>
            <w:proofErr w:type="spellStart"/>
            <w:r w:rsidR="52D6A700" w:rsidRPr="736FEE54">
              <w:rPr>
                <w:rFonts w:ascii="Calibri" w:eastAsia="Calibri" w:hAnsi="Calibri"/>
              </w:rPr>
              <w:t>yritysprojektin</w:t>
            </w:r>
            <w:proofErr w:type="spellEnd"/>
            <w:r w:rsidR="52D6A700" w:rsidRPr="736FEE54">
              <w:rPr>
                <w:rFonts w:ascii="Calibri" w:eastAsia="Calibri" w:hAnsi="Calibri"/>
              </w:rPr>
              <w:t xml:space="preserve"> </w:t>
            </w:r>
            <w:proofErr w:type="spellStart"/>
            <w:r w:rsidR="52D6A700" w:rsidRPr="736FEE54">
              <w:rPr>
                <w:rFonts w:ascii="Calibri" w:eastAsia="Calibri" w:hAnsi="Calibri"/>
              </w:rPr>
              <w:t>kautta</w:t>
            </w:r>
            <w:proofErr w:type="spellEnd"/>
            <w:r w:rsidR="52D6A700" w:rsidRPr="736FEE54">
              <w:rPr>
                <w:rFonts w:ascii="Calibri" w:eastAsia="Calibri" w:hAnsi="Calibri"/>
              </w:rPr>
              <w:t xml:space="preserve">.  </w:t>
            </w:r>
            <w:proofErr w:type="spellStart"/>
            <w:r w:rsidR="52D6A700" w:rsidRPr="736FEE54">
              <w:rPr>
                <w:rFonts w:ascii="Calibri" w:eastAsia="Calibri" w:hAnsi="Calibri"/>
              </w:rPr>
              <w:t>Oppilas</w:t>
            </w:r>
            <w:proofErr w:type="spellEnd"/>
            <w:r w:rsidR="52D6A700" w:rsidRPr="736FEE54">
              <w:rPr>
                <w:rFonts w:ascii="Calibri" w:eastAsia="Calibri" w:hAnsi="Calibri"/>
              </w:rPr>
              <w:t xml:space="preserve"> </w:t>
            </w:r>
            <w:proofErr w:type="spellStart"/>
            <w:r w:rsidR="52D6A700" w:rsidRPr="736FEE54">
              <w:rPr>
                <w:rFonts w:ascii="Calibri" w:eastAsia="Calibri" w:hAnsi="Calibri"/>
              </w:rPr>
              <w:t>perustaa</w:t>
            </w:r>
            <w:proofErr w:type="spellEnd"/>
            <w:r w:rsidR="52D6A700" w:rsidRPr="736FEE54">
              <w:rPr>
                <w:rFonts w:ascii="Calibri" w:eastAsia="Calibri" w:hAnsi="Calibri"/>
              </w:rPr>
              <w:t xml:space="preserve"> </w:t>
            </w:r>
            <w:proofErr w:type="spellStart"/>
            <w:r w:rsidR="52D6A700" w:rsidRPr="736FEE54">
              <w:rPr>
                <w:rFonts w:ascii="Calibri" w:eastAsia="Calibri" w:hAnsi="Calibri"/>
              </w:rPr>
              <w:t>ryhmässä</w:t>
            </w:r>
            <w:proofErr w:type="spellEnd"/>
            <w:r w:rsidR="52D6A700" w:rsidRPr="736FEE54">
              <w:rPr>
                <w:rFonts w:ascii="Calibri" w:eastAsia="Calibri" w:hAnsi="Calibri"/>
              </w:rPr>
              <w:t xml:space="preserve"> </w:t>
            </w:r>
            <w:proofErr w:type="spellStart"/>
            <w:r w:rsidR="52D6A700" w:rsidRPr="736FEE54">
              <w:rPr>
                <w:rFonts w:ascii="Calibri" w:eastAsia="Calibri" w:hAnsi="Calibri"/>
              </w:rPr>
              <w:t>oman</w:t>
            </w:r>
            <w:proofErr w:type="spellEnd"/>
            <w:r w:rsidR="52D6A700" w:rsidRPr="736FEE54">
              <w:rPr>
                <w:rFonts w:ascii="Calibri" w:eastAsia="Calibri" w:hAnsi="Calibri"/>
              </w:rPr>
              <w:t xml:space="preserve"> </w:t>
            </w:r>
            <w:proofErr w:type="spellStart"/>
            <w:r w:rsidR="52D6A700" w:rsidRPr="736FEE54">
              <w:rPr>
                <w:rFonts w:ascii="Calibri" w:eastAsia="Calibri" w:hAnsi="Calibri"/>
              </w:rPr>
              <w:t>pienyrityksen</w:t>
            </w:r>
            <w:proofErr w:type="spellEnd"/>
            <w:r w:rsidR="52D6A700" w:rsidRPr="736FEE54">
              <w:rPr>
                <w:rFonts w:ascii="Calibri" w:eastAsia="Calibri" w:hAnsi="Calibri"/>
              </w:rPr>
              <w:t xml:space="preserve">. </w:t>
            </w:r>
            <w:proofErr w:type="spellStart"/>
            <w:r w:rsidR="52D6A700" w:rsidRPr="736FEE54">
              <w:rPr>
                <w:rFonts w:ascii="Calibri" w:eastAsia="Calibri" w:hAnsi="Calibri"/>
              </w:rPr>
              <w:t>Tavoitteena</w:t>
            </w:r>
            <w:proofErr w:type="spellEnd"/>
            <w:r w:rsidR="52D6A700" w:rsidRPr="736FEE54">
              <w:rPr>
                <w:rFonts w:ascii="Calibri" w:eastAsia="Calibri" w:hAnsi="Calibri"/>
              </w:rPr>
              <w:t xml:space="preserve"> on, </w:t>
            </w:r>
            <w:proofErr w:type="spellStart"/>
            <w:r w:rsidR="52D6A700" w:rsidRPr="736FEE54">
              <w:rPr>
                <w:rFonts w:ascii="Calibri" w:eastAsia="Calibri" w:hAnsi="Calibri"/>
              </w:rPr>
              <w:t>että</w:t>
            </w:r>
            <w:proofErr w:type="spellEnd"/>
            <w:r w:rsidR="52D6A700" w:rsidRPr="736FEE54">
              <w:rPr>
                <w:rFonts w:ascii="Calibri" w:eastAsia="Calibri" w:hAnsi="Calibri"/>
              </w:rPr>
              <w:t xml:space="preserve"> </w:t>
            </w:r>
            <w:proofErr w:type="spellStart"/>
            <w:r w:rsidR="52D6A700" w:rsidRPr="736FEE54">
              <w:rPr>
                <w:rFonts w:ascii="Calibri" w:eastAsia="Calibri" w:hAnsi="Calibri"/>
              </w:rPr>
              <w:t>oppilas</w:t>
            </w:r>
            <w:proofErr w:type="spellEnd"/>
            <w:r w:rsidR="52D6A700" w:rsidRPr="736FEE54">
              <w:rPr>
                <w:rFonts w:ascii="Calibri" w:eastAsia="Calibri" w:hAnsi="Calibri"/>
              </w:rPr>
              <w:t xml:space="preserve"> </w:t>
            </w:r>
            <w:proofErr w:type="spellStart"/>
            <w:r w:rsidR="52D6A700" w:rsidRPr="736FEE54">
              <w:rPr>
                <w:rFonts w:ascii="Calibri" w:eastAsia="Calibri" w:hAnsi="Calibri"/>
              </w:rPr>
              <w:t>tunnistaa</w:t>
            </w:r>
            <w:proofErr w:type="spellEnd"/>
            <w:r w:rsidR="52D6A700" w:rsidRPr="736FEE54">
              <w:rPr>
                <w:rFonts w:ascii="Calibri" w:eastAsia="Calibri" w:hAnsi="Calibri"/>
              </w:rPr>
              <w:t xml:space="preserve"> </w:t>
            </w:r>
            <w:proofErr w:type="spellStart"/>
            <w:r w:rsidR="52D6A700" w:rsidRPr="736FEE54">
              <w:rPr>
                <w:rFonts w:ascii="Calibri" w:eastAsia="Calibri" w:hAnsi="Calibri"/>
              </w:rPr>
              <w:t>omia</w:t>
            </w:r>
            <w:proofErr w:type="spellEnd"/>
            <w:r w:rsidR="52D6A700" w:rsidRPr="736FEE54">
              <w:rPr>
                <w:rFonts w:ascii="Calibri" w:eastAsia="Calibri" w:hAnsi="Calibri"/>
              </w:rPr>
              <w:t xml:space="preserve"> </w:t>
            </w:r>
            <w:proofErr w:type="spellStart"/>
            <w:r w:rsidR="52D6A700" w:rsidRPr="736FEE54">
              <w:rPr>
                <w:rFonts w:ascii="Calibri" w:eastAsia="Calibri" w:hAnsi="Calibri"/>
              </w:rPr>
              <w:t>vahvuuksiaan</w:t>
            </w:r>
            <w:proofErr w:type="spellEnd"/>
            <w:r w:rsidR="52D6A700" w:rsidRPr="736FEE54">
              <w:rPr>
                <w:rFonts w:ascii="Calibri" w:eastAsia="Calibri" w:hAnsi="Calibri"/>
              </w:rPr>
              <w:t xml:space="preserve"> ja </w:t>
            </w:r>
            <w:proofErr w:type="spellStart"/>
            <w:r w:rsidR="52D6A700" w:rsidRPr="736FEE54">
              <w:rPr>
                <w:rFonts w:ascii="Calibri" w:eastAsia="Calibri" w:hAnsi="Calibri"/>
              </w:rPr>
              <w:t>k</w:t>
            </w:r>
            <w:r w:rsidR="6E260247" w:rsidRPr="736FEE54">
              <w:rPr>
                <w:rFonts w:ascii="Calibri" w:eastAsia="Calibri" w:hAnsi="Calibri"/>
              </w:rPr>
              <w:t>ehittämistarpeitaan</w:t>
            </w:r>
            <w:proofErr w:type="spellEnd"/>
            <w:r w:rsidR="6E260247" w:rsidRPr="736FEE54">
              <w:rPr>
                <w:rFonts w:ascii="Calibri" w:eastAsia="Calibri" w:hAnsi="Calibri"/>
              </w:rPr>
              <w:t xml:space="preserve">. </w:t>
            </w:r>
            <w:r w:rsidR="52D6A700" w:rsidRPr="736FEE54">
              <w:rPr>
                <w:rFonts w:ascii="Calibri" w:eastAsia="Calibri" w:hAnsi="Calibri"/>
              </w:rPr>
              <w:t xml:space="preserve"> </w:t>
            </w:r>
          </w:p>
        </w:tc>
        <w:tc>
          <w:tcPr>
            <w:tcW w:w="1926" w:type="dxa"/>
          </w:tcPr>
          <w:p w14:paraId="517CB48F" w14:textId="6AB96A53" w:rsidR="607D3429" w:rsidRDefault="607D3429" w:rsidP="736FEE54">
            <w:pPr>
              <w:rPr>
                <w:rFonts w:ascii="Calibri" w:eastAsia="Calibri" w:hAnsi="Calibri"/>
              </w:rPr>
            </w:pPr>
            <w:proofErr w:type="spellStart"/>
            <w:r w:rsidRPr="736FEE54">
              <w:rPr>
                <w:rFonts w:ascii="Calibri" w:eastAsia="Calibri" w:hAnsi="Calibri"/>
              </w:rPr>
              <w:t>Pikku</w:t>
            </w:r>
            <w:proofErr w:type="spellEnd"/>
            <w:r w:rsidRPr="736FEE54">
              <w:rPr>
                <w:rFonts w:ascii="Calibri" w:eastAsia="Calibri" w:hAnsi="Calibri"/>
              </w:rPr>
              <w:t xml:space="preserve"> </w:t>
            </w:r>
            <w:proofErr w:type="spellStart"/>
            <w:r w:rsidRPr="736FEE54">
              <w:rPr>
                <w:rFonts w:ascii="Calibri" w:eastAsia="Calibri" w:hAnsi="Calibri"/>
              </w:rPr>
              <w:t>Yrittäjät</w:t>
            </w:r>
            <w:proofErr w:type="spellEnd"/>
            <w:r w:rsidRPr="736FEE54">
              <w:rPr>
                <w:rFonts w:ascii="Calibri" w:eastAsia="Calibri" w:hAnsi="Calibri"/>
              </w:rPr>
              <w:t xml:space="preserve"> </w:t>
            </w:r>
            <w:proofErr w:type="spellStart"/>
            <w:r w:rsidRPr="736FEE54">
              <w:rPr>
                <w:rFonts w:ascii="Calibri" w:eastAsia="Calibri" w:hAnsi="Calibri"/>
              </w:rPr>
              <w:t>materiaalit</w:t>
            </w:r>
            <w:proofErr w:type="spellEnd"/>
            <w:r w:rsidRPr="736FEE54">
              <w:rPr>
                <w:rFonts w:ascii="Calibri" w:eastAsia="Calibri" w:hAnsi="Calibri"/>
              </w:rPr>
              <w:t xml:space="preserve">: </w:t>
            </w:r>
            <w:proofErr w:type="spellStart"/>
            <w:r w:rsidRPr="736FEE54">
              <w:rPr>
                <w:rFonts w:ascii="Calibri" w:eastAsia="Calibri" w:hAnsi="Calibri"/>
              </w:rPr>
              <w:t>tehtävävihko</w:t>
            </w:r>
            <w:proofErr w:type="spellEnd"/>
            <w:r w:rsidRPr="736FEE54">
              <w:rPr>
                <w:rFonts w:ascii="Calibri" w:eastAsia="Calibri" w:hAnsi="Calibri"/>
              </w:rPr>
              <w:t xml:space="preserve"> </w:t>
            </w:r>
            <w:proofErr w:type="spellStart"/>
            <w:r w:rsidRPr="736FEE54">
              <w:rPr>
                <w:rFonts w:ascii="Calibri" w:eastAsia="Calibri" w:hAnsi="Calibri"/>
              </w:rPr>
              <w:t>sekä</w:t>
            </w:r>
            <w:proofErr w:type="spellEnd"/>
            <w:r w:rsidRPr="736FEE54">
              <w:rPr>
                <w:rFonts w:ascii="Calibri" w:eastAsia="Calibri" w:hAnsi="Calibri"/>
              </w:rPr>
              <w:t xml:space="preserve"> </w:t>
            </w:r>
            <w:proofErr w:type="spellStart"/>
            <w:r w:rsidRPr="736FEE54">
              <w:rPr>
                <w:rFonts w:ascii="Calibri" w:eastAsia="Calibri" w:hAnsi="Calibri"/>
              </w:rPr>
              <w:t>oma</w:t>
            </w:r>
            <w:proofErr w:type="spellEnd"/>
            <w:r w:rsidRPr="736FEE54">
              <w:rPr>
                <w:rFonts w:ascii="Calibri" w:eastAsia="Calibri" w:hAnsi="Calibri"/>
              </w:rPr>
              <w:t xml:space="preserve"> </w:t>
            </w:r>
            <w:proofErr w:type="spellStart"/>
            <w:r w:rsidRPr="736FEE54">
              <w:rPr>
                <w:rFonts w:ascii="Calibri" w:eastAsia="Calibri" w:hAnsi="Calibri"/>
              </w:rPr>
              <w:t>arviointi</w:t>
            </w:r>
            <w:proofErr w:type="spellEnd"/>
            <w:r w:rsidRPr="736FEE54">
              <w:rPr>
                <w:rFonts w:ascii="Calibri" w:eastAsia="Calibri" w:hAnsi="Calibri"/>
              </w:rPr>
              <w:t xml:space="preserve"> </w:t>
            </w:r>
            <w:proofErr w:type="spellStart"/>
            <w:r w:rsidRPr="736FEE54">
              <w:rPr>
                <w:rFonts w:ascii="Calibri" w:eastAsia="Calibri" w:hAnsi="Calibri"/>
              </w:rPr>
              <w:t>omasta</w:t>
            </w:r>
            <w:proofErr w:type="spellEnd"/>
            <w:r w:rsidRPr="736FEE54">
              <w:rPr>
                <w:rFonts w:ascii="Calibri" w:eastAsia="Calibri" w:hAnsi="Calibri"/>
              </w:rPr>
              <w:t xml:space="preserve"> </w:t>
            </w:r>
            <w:proofErr w:type="spellStart"/>
            <w:r w:rsidRPr="736FEE54">
              <w:rPr>
                <w:rFonts w:ascii="Calibri" w:eastAsia="Calibri" w:hAnsi="Calibri"/>
              </w:rPr>
              <w:t>yrityksestään</w:t>
            </w:r>
            <w:proofErr w:type="spellEnd"/>
            <w:r w:rsidRPr="736FEE54">
              <w:rPr>
                <w:rFonts w:ascii="Calibri" w:eastAsia="Calibri" w:hAnsi="Calibri"/>
              </w:rPr>
              <w:t xml:space="preserve">. </w:t>
            </w:r>
            <w:proofErr w:type="spellStart"/>
            <w:r w:rsidRPr="736FEE54">
              <w:rPr>
                <w:rFonts w:ascii="Calibri" w:eastAsia="Calibri" w:hAnsi="Calibri"/>
              </w:rPr>
              <w:t>Opettajan</w:t>
            </w:r>
            <w:proofErr w:type="spellEnd"/>
            <w:r w:rsidRPr="736FEE54">
              <w:rPr>
                <w:rFonts w:ascii="Calibri" w:eastAsia="Calibri" w:hAnsi="Calibri"/>
              </w:rPr>
              <w:t xml:space="preserve"> </w:t>
            </w:r>
            <w:proofErr w:type="spellStart"/>
            <w:r w:rsidRPr="736FEE54">
              <w:rPr>
                <w:rFonts w:ascii="Calibri" w:eastAsia="Calibri" w:hAnsi="Calibri"/>
              </w:rPr>
              <w:t>tekemä</w:t>
            </w:r>
            <w:proofErr w:type="spellEnd"/>
            <w:r w:rsidRPr="736FEE54">
              <w:rPr>
                <w:rFonts w:ascii="Calibri" w:eastAsia="Calibri" w:hAnsi="Calibri"/>
              </w:rPr>
              <w:t xml:space="preserve"> </w:t>
            </w:r>
            <w:proofErr w:type="spellStart"/>
            <w:r w:rsidRPr="736FEE54">
              <w:rPr>
                <w:rFonts w:ascii="Calibri" w:eastAsia="Calibri" w:hAnsi="Calibri"/>
              </w:rPr>
              <w:t>arviointi</w:t>
            </w:r>
            <w:proofErr w:type="spellEnd"/>
            <w:r w:rsidRPr="736FEE54">
              <w:rPr>
                <w:rFonts w:ascii="Calibri" w:eastAsia="Calibri" w:hAnsi="Calibri"/>
              </w:rPr>
              <w:t xml:space="preserve"> </w:t>
            </w:r>
            <w:proofErr w:type="spellStart"/>
            <w:r w:rsidRPr="736FEE54">
              <w:rPr>
                <w:rFonts w:ascii="Calibri" w:eastAsia="Calibri" w:hAnsi="Calibri"/>
              </w:rPr>
              <w:t>Qridin</w:t>
            </w:r>
            <w:proofErr w:type="spellEnd"/>
            <w:r w:rsidRPr="736FEE54">
              <w:rPr>
                <w:rFonts w:ascii="Calibri" w:eastAsia="Calibri" w:hAnsi="Calibri"/>
              </w:rPr>
              <w:t xml:space="preserve"> </w:t>
            </w:r>
            <w:proofErr w:type="spellStart"/>
            <w:r w:rsidRPr="736FEE54">
              <w:rPr>
                <w:rFonts w:ascii="Calibri" w:eastAsia="Calibri" w:hAnsi="Calibri"/>
              </w:rPr>
              <w:t>kautta</w:t>
            </w:r>
            <w:proofErr w:type="spellEnd"/>
            <w:r w:rsidRPr="736FEE54">
              <w:rPr>
                <w:rFonts w:ascii="Calibri" w:eastAsia="Calibri" w:hAnsi="Calibri"/>
              </w:rPr>
              <w:t xml:space="preserve">. </w:t>
            </w:r>
            <w:proofErr w:type="spellStart"/>
            <w:r w:rsidRPr="736FEE54">
              <w:rPr>
                <w:rFonts w:ascii="Calibri" w:eastAsia="Calibri" w:hAnsi="Calibri"/>
              </w:rPr>
              <w:t>Oppilaan</w:t>
            </w:r>
            <w:proofErr w:type="spellEnd"/>
            <w:r w:rsidRPr="736FEE54">
              <w:rPr>
                <w:rFonts w:ascii="Calibri" w:eastAsia="Calibri" w:hAnsi="Calibri"/>
              </w:rPr>
              <w:t xml:space="preserve"> </w:t>
            </w:r>
            <w:proofErr w:type="spellStart"/>
            <w:r w:rsidR="2CCAE779" w:rsidRPr="736FEE54">
              <w:rPr>
                <w:rFonts w:ascii="Calibri" w:eastAsia="Calibri" w:hAnsi="Calibri"/>
              </w:rPr>
              <w:t>itsearviointi</w:t>
            </w:r>
            <w:proofErr w:type="spellEnd"/>
            <w:r w:rsidR="2CCAE779" w:rsidRPr="736FEE54">
              <w:rPr>
                <w:rFonts w:ascii="Calibri" w:eastAsia="Calibri" w:hAnsi="Calibri"/>
              </w:rPr>
              <w:t xml:space="preserve"> </w:t>
            </w:r>
            <w:proofErr w:type="spellStart"/>
            <w:r w:rsidR="2CCAE779" w:rsidRPr="736FEE54">
              <w:rPr>
                <w:rFonts w:ascii="Calibri" w:eastAsia="Calibri" w:hAnsi="Calibri"/>
              </w:rPr>
              <w:t>Qridissä</w:t>
            </w:r>
            <w:proofErr w:type="spellEnd"/>
            <w:r w:rsidR="2CCAE779" w:rsidRPr="736FEE54">
              <w:rPr>
                <w:rFonts w:ascii="Calibri" w:eastAsia="Calibri" w:hAnsi="Calibri"/>
              </w:rPr>
              <w:t>.</w:t>
            </w:r>
          </w:p>
        </w:tc>
      </w:tr>
    </w:tbl>
    <w:p w14:paraId="2C35CB9D" w14:textId="5E969B8E" w:rsidR="736FEE54" w:rsidRDefault="736FEE54" w:rsidP="736FEE54">
      <w:pPr>
        <w:spacing w:beforeAutospacing="1" w:afterAutospacing="1" w:line="240" w:lineRule="auto"/>
        <w:rPr>
          <w:rFonts w:ascii="Calibri" w:eastAsia="Calibri" w:hAnsi="Calibri"/>
          <w:b/>
          <w:bCs/>
        </w:rPr>
      </w:pPr>
    </w:p>
    <w:p w14:paraId="52DA7585" w14:textId="21DB4E7A" w:rsidR="00394510" w:rsidRDefault="00394510" w:rsidP="736FEE54">
      <w:pPr>
        <w:spacing w:beforeAutospacing="1" w:afterAutospacing="1" w:line="240" w:lineRule="auto"/>
        <w:rPr>
          <w:rFonts w:ascii="Calibri" w:eastAsia="Calibri" w:hAnsi="Calibri"/>
          <w:b/>
          <w:bCs/>
        </w:rPr>
      </w:pPr>
    </w:p>
    <w:p w14:paraId="755E6C05" w14:textId="4262E384" w:rsidR="00394510" w:rsidRDefault="00394510" w:rsidP="736FEE54">
      <w:pPr>
        <w:spacing w:beforeAutospacing="1" w:afterAutospacing="1" w:line="240" w:lineRule="auto"/>
        <w:rPr>
          <w:rFonts w:ascii="Calibri" w:eastAsia="Calibri" w:hAnsi="Calibri"/>
          <w:b/>
          <w:bCs/>
        </w:rPr>
      </w:pPr>
    </w:p>
    <w:p w14:paraId="66BF27C7" w14:textId="4E65DB8D" w:rsidR="00394510" w:rsidRDefault="00394510" w:rsidP="736FEE54">
      <w:pPr>
        <w:spacing w:beforeAutospacing="1" w:afterAutospacing="1" w:line="240" w:lineRule="auto"/>
        <w:rPr>
          <w:rFonts w:ascii="Calibri" w:eastAsia="Calibri" w:hAnsi="Calibri"/>
          <w:b/>
          <w:bCs/>
        </w:rPr>
      </w:pPr>
    </w:p>
    <w:p w14:paraId="34A49D65" w14:textId="77777777" w:rsidR="00394510" w:rsidRDefault="00394510" w:rsidP="736FEE54">
      <w:pPr>
        <w:spacing w:beforeAutospacing="1" w:afterAutospacing="1" w:line="240" w:lineRule="auto"/>
        <w:rPr>
          <w:rFonts w:ascii="Calibri" w:eastAsia="Calibri" w:hAnsi="Calibri"/>
          <w:b/>
          <w:bCs/>
        </w:rPr>
      </w:pPr>
    </w:p>
    <w:p w14:paraId="54D41719" w14:textId="77777777" w:rsidR="00394510" w:rsidRDefault="00394510" w:rsidP="736FEE54">
      <w:pPr>
        <w:spacing w:beforeAutospacing="1" w:afterAutospacing="1" w:line="240" w:lineRule="auto"/>
        <w:rPr>
          <w:rFonts w:ascii="Calibri" w:eastAsia="Calibri" w:hAnsi="Calibri"/>
          <w:b/>
          <w:bCs/>
        </w:rPr>
      </w:pPr>
    </w:p>
    <w:p w14:paraId="3B2E0E3C" w14:textId="7FDC15B1" w:rsidR="4F4EC507" w:rsidRDefault="4F4EC507" w:rsidP="144A3C8A">
      <w:pPr>
        <w:spacing w:beforeAutospacing="1" w:afterAutospacing="1" w:line="240" w:lineRule="auto"/>
        <w:rPr>
          <w:rFonts w:ascii="Calibri" w:eastAsia="Calibri" w:hAnsi="Calibri"/>
        </w:rPr>
      </w:pPr>
      <w:r w:rsidRPr="144A3C8A">
        <w:rPr>
          <w:rFonts w:ascii="Calibri" w:eastAsia="Calibri" w:hAnsi="Calibri"/>
        </w:rPr>
        <w:lastRenderedPageBreak/>
        <w:t>5.- 6. luokkien monialaiset oppimiskokonaisuudet</w:t>
      </w:r>
    </w:p>
    <w:p w14:paraId="49C69576" w14:textId="02FC8DE1" w:rsidR="4F4EC507" w:rsidRDefault="4F4EC507" w:rsidP="736FEE54">
      <w:pPr>
        <w:rPr>
          <w:rFonts w:ascii="Calibri" w:eastAsia="Calibri" w:hAnsi="Calibri" w:cs="Calibri"/>
          <w:color w:val="000000" w:themeColor="text1"/>
        </w:rPr>
      </w:pPr>
      <w:r w:rsidRPr="736FEE54">
        <w:rPr>
          <w:rFonts w:ascii="Calibri" w:eastAsia="Calibri" w:hAnsi="Calibri" w:cs="Calibri"/>
          <w:color w:val="000000" w:themeColor="text1"/>
        </w:rPr>
        <w:t>5.- luokan MOK</w:t>
      </w:r>
    </w:p>
    <w:p w14:paraId="204DC204" w14:textId="67D796FC" w:rsidR="736FEE54" w:rsidRDefault="736FEE54" w:rsidP="736FEE54">
      <w:pPr>
        <w:rPr>
          <w:rFonts w:ascii="Calibri" w:eastAsia="Calibri" w:hAnsi="Calibri" w:cs="Calibri"/>
          <w:color w:val="000000" w:themeColor="text1"/>
        </w:rPr>
      </w:pPr>
    </w:p>
    <w:tbl>
      <w:tblPr>
        <w:tblStyle w:val="TaulukkoRuudukko"/>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60"/>
        <w:gridCol w:w="1710"/>
        <w:gridCol w:w="900"/>
        <w:gridCol w:w="3555"/>
        <w:gridCol w:w="1722"/>
      </w:tblGrid>
      <w:tr w:rsidR="736FEE54" w14:paraId="113EE430" w14:textId="77777777" w:rsidTr="736FEE54">
        <w:trPr>
          <w:trHeight w:val="300"/>
        </w:trPr>
        <w:tc>
          <w:tcPr>
            <w:tcW w:w="1860" w:type="dxa"/>
            <w:tcMar>
              <w:left w:w="105" w:type="dxa"/>
              <w:right w:w="105" w:type="dxa"/>
            </w:tcMar>
          </w:tcPr>
          <w:p w14:paraId="21AA6086" w14:textId="73F87108" w:rsidR="736FEE54" w:rsidRDefault="736FEE54" w:rsidP="736FEE54">
            <w:pPr>
              <w:rPr>
                <w:rFonts w:ascii="Calibri" w:eastAsia="Calibri" w:hAnsi="Calibri" w:cs="Calibri"/>
              </w:rPr>
            </w:pPr>
            <w:proofErr w:type="spellStart"/>
            <w:r w:rsidRPr="736FEE54">
              <w:rPr>
                <w:rFonts w:ascii="Calibri" w:eastAsia="Calibri" w:hAnsi="Calibri" w:cs="Calibri"/>
                <w:lang w:val="fi-FI"/>
              </w:rPr>
              <w:t>Oppimiskokonaisuu-den</w:t>
            </w:r>
            <w:proofErr w:type="spellEnd"/>
            <w:r w:rsidRPr="736FEE54">
              <w:rPr>
                <w:rFonts w:ascii="Calibri" w:eastAsia="Calibri" w:hAnsi="Calibri" w:cs="Calibri"/>
                <w:lang w:val="fi-FI"/>
              </w:rPr>
              <w:t xml:space="preserve"> nimi</w:t>
            </w:r>
          </w:p>
        </w:tc>
        <w:tc>
          <w:tcPr>
            <w:tcW w:w="1710" w:type="dxa"/>
            <w:tcMar>
              <w:left w:w="105" w:type="dxa"/>
              <w:right w:w="105" w:type="dxa"/>
            </w:tcMar>
          </w:tcPr>
          <w:p w14:paraId="39D522F3" w14:textId="6DA89922" w:rsidR="736FEE54" w:rsidRDefault="736FEE54" w:rsidP="736FEE54">
            <w:pPr>
              <w:rPr>
                <w:rFonts w:ascii="Calibri" w:eastAsia="Calibri" w:hAnsi="Calibri" w:cs="Calibri"/>
              </w:rPr>
            </w:pPr>
            <w:proofErr w:type="spellStart"/>
            <w:r w:rsidRPr="736FEE54">
              <w:rPr>
                <w:rFonts w:ascii="Calibri" w:eastAsia="Calibri" w:hAnsi="Calibri" w:cs="Calibri"/>
                <w:lang w:val="fi-FI"/>
              </w:rPr>
              <w:t>Kokonaistuntimää-rä</w:t>
            </w:r>
            <w:proofErr w:type="spellEnd"/>
            <w:r w:rsidRPr="736FEE54">
              <w:rPr>
                <w:rFonts w:ascii="Calibri" w:eastAsia="Calibri" w:hAnsi="Calibri" w:cs="Calibri"/>
                <w:lang w:val="fi-FI"/>
              </w:rPr>
              <w:t>/ajankohta</w:t>
            </w:r>
          </w:p>
        </w:tc>
        <w:tc>
          <w:tcPr>
            <w:tcW w:w="900" w:type="dxa"/>
            <w:tcMar>
              <w:left w:w="105" w:type="dxa"/>
              <w:right w:w="105" w:type="dxa"/>
            </w:tcMar>
          </w:tcPr>
          <w:p w14:paraId="7648BC85" w14:textId="5013E736" w:rsidR="736FEE54" w:rsidRDefault="736FEE54" w:rsidP="736FEE54">
            <w:pPr>
              <w:rPr>
                <w:rFonts w:ascii="Calibri" w:eastAsia="Calibri" w:hAnsi="Calibri" w:cs="Calibri"/>
              </w:rPr>
            </w:pPr>
            <w:r w:rsidRPr="736FEE54">
              <w:rPr>
                <w:rFonts w:ascii="Calibri" w:eastAsia="Calibri" w:hAnsi="Calibri" w:cs="Calibri"/>
                <w:lang w:val="fi-FI"/>
              </w:rPr>
              <w:t>Oppiaineet</w:t>
            </w:r>
          </w:p>
        </w:tc>
        <w:tc>
          <w:tcPr>
            <w:tcW w:w="3555" w:type="dxa"/>
            <w:tcMar>
              <w:left w:w="105" w:type="dxa"/>
              <w:right w:w="105" w:type="dxa"/>
            </w:tcMar>
          </w:tcPr>
          <w:p w14:paraId="4C70EB36" w14:textId="1D02C168" w:rsidR="736FEE54" w:rsidRDefault="736FEE54" w:rsidP="736FEE54">
            <w:pPr>
              <w:rPr>
                <w:rFonts w:ascii="Calibri" w:eastAsia="Calibri" w:hAnsi="Calibri" w:cs="Calibri"/>
              </w:rPr>
            </w:pPr>
            <w:r w:rsidRPr="736FEE54">
              <w:rPr>
                <w:rFonts w:ascii="Calibri" w:eastAsia="Calibri" w:hAnsi="Calibri" w:cs="Calibri"/>
                <w:lang w:val="fi-FI"/>
              </w:rPr>
              <w:t>Tavoitteet</w:t>
            </w:r>
          </w:p>
        </w:tc>
        <w:tc>
          <w:tcPr>
            <w:tcW w:w="1722" w:type="dxa"/>
            <w:tcMar>
              <w:left w:w="105" w:type="dxa"/>
              <w:right w:w="105" w:type="dxa"/>
            </w:tcMar>
          </w:tcPr>
          <w:p w14:paraId="59CA43F4" w14:textId="22DF186B" w:rsidR="736FEE54" w:rsidRDefault="736FEE54" w:rsidP="736FEE54">
            <w:pPr>
              <w:rPr>
                <w:rFonts w:ascii="Calibri" w:eastAsia="Calibri" w:hAnsi="Calibri" w:cs="Calibri"/>
              </w:rPr>
            </w:pPr>
            <w:r w:rsidRPr="736FEE54">
              <w:rPr>
                <w:rFonts w:ascii="Calibri" w:eastAsia="Calibri" w:hAnsi="Calibri" w:cs="Calibri"/>
                <w:lang w:val="fi-FI"/>
              </w:rPr>
              <w:t>Arviointi</w:t>
            </w:r>
          </w:p>
        </w:tc>
      </w:tr>
      <w:tr w:rsidR="736FEE54" w14:paraId="3B571CD3" w14:textId="77777777" w:rsidTr="736FEE54">
        <w:trPr>
          <w:trHeight w:val="300"/>
        </w:trPr>
        <w:tc>
          <w:tcPr>
            <w:tcW w:w="1860" w:type="dxa"/>
            <w:tcMar>
              <w:left w:w="105" w:type="dxa"/>
              <w:right w:w="105" w:type="dxa"/>
            </w:tcMar>
          </w:tcPr>
          <w:p w14:paraId="6715B375" w14:textId="4CBA2D3E" w:rsidR="736FEE54" w:rsidRDefault="736FEE54" w:rsidP="736FEE54">
            <w:pPr>
              <w:rPr>
                <w:rFonts w:ascii="Calibri" w:eastAsia="Calibri" w:hAnsi="Calibri" w:cs="Calibri"/>
              </w:rPr>
            </w:pPr>
            <w:r w:rsidRPr="736FEE54">
              <w:rPr>
                <w:rFonts w:ascii="Calibri" w:eastAsia="Calibri" w:hAnsi="Calibri" w:cs="Calibri"/>
                <w:lang w:val="fi-FI"/>
              </w:rPr>
              <w:t>Kivikausi</w:t>
            </w:r>
          </w:p>
        </w:tc>
        <w:tc>
          <w:tcPr>
            <w:tcW w:w="1710" w:type="dxa"/>
            <w:tcMar>
              <w:left w:w="105" w:type="dxa"/>
              <w:right w:w="105" w:type="dxa"/>
            </w:tcMar>
          </w:tcPr>
          <w:p w14:paraId="46B163C2" w14:textId="2A8C82F8" w:rsidR="736FEE54" w:rsidRDefault="736FEE54" w:rsidP="736FEE54">
            <w:pPr>
              <w:rPr>
                <w:rFonts w:ascii="Calibri" w:eastAsia="Calibri" w:hAnsi="Calibri" w:cs="Calibri"/>
              </w:rPr>
            </w:pPr>
            <w:r w:rsidRPr="736FEE54">
              <w:rPr>
                <w:rFonts w:ascii="Calibri" w:eastAsia="Calibri" w:hAnsi="Calibri" w:cs="Calibri"/>
                <w:lang w:val="fi-FI"/>
              </w:rPr>
              <w:t xml:space="preserve">24h/ </w:t>
            </w:r>
            <w:proofErr w:type="spellStart"/>
            <w:r w:rsidRPr="736FEE54">
              <w:rPr>
                <w:rFonts w:ascii="Calibri" w:eastAsia="Calibri" w:hAnsi="Calibri" w:cs="Calibri"/>
                <w:lang w:val="fi-FI"/>
              </w:rPr>
              <w:t>sl</w:t>
            </w:r>
            <w:proofErr w:type="spellEnd"/>
            <w:r w:rsidRPr="736FEE54">
              <w:rPr>
                <w:rFonts w:ascii="Calibri" w:eastAsia="Calibri" w:hAnsi="Calibri" w:cs="Calibri"/>
                <w:lang w:val="fi-FI"/>
              </w:rPr>
              <w:t xml:space="preserve"> 2023</w:t>
            </w:r>
          </w:p>
        </w:tc>
        <w:tc>
          <w:tcPr>
            <w:tcW w:w="900" w:type="dxa"/>
            <w:tcMar>
              <w:left w:w="105" w:type="dxa"/>
              <w:right w:w="105" w:type="dxa"/>
            </w:tcMar>
          </w:tcPr>
          <w:p w14:paraId="2D7CC590" w14:textId="2C89CB95" w:rsidR="736FEE54" w:rsidRDefault="736FEE54" w:rsidP="736FEE54">
            <w:pPr>
              <w:rPr>
                <w:rFonts w:ascii="Calibri" w:eastAsia="Calibri" w:hAnsi="Calibri" w:cs="Calibri"/>
              </w:rPr>
            </w:pPr>
            <w:r w:rsidRPr="736FEE54">
              <w:rPr>
                <w:rFonts w:ascii="Calibri" w:eastAsia="Calibri" w:hAnsi="Calibri" w:cs="Calibri"/>
                <w:lang w:val="fi-FI"/>
              </w:rPr>
              <w:t xml:space="preserve">hi, ai, </w:t>
            </w:r>
            <w:proofErr w:type="spellStart"/>
            <w:r w:rsidRPr="736FEE54">
              <w:rPr>
                <w:rFonts w:ascii="Calibri" w:eastAsia="Calibri" w:hAnsi="Calibri" w:cs="Calibri"/>
                <w:lang w:val="fi-FI"/>
              </w:rPr>
              <w:t>ks</w:t>
            </w:r>
            <w:proofErr w:type="spellEnd"/>
            <w:r w:rsidRPr="736FEE54">
              <w:rPr>
                <w:rFonts w:ascii="Calibri" w:eastAsia="Calibri" w:hAnsi="Calibri" w:cs="Calibri"/>
                <w:lang w:val="fi-FI"/>
              </w:rPr>
              <w:t xml:space="preserve">, ku, </w:t>
            </w:r>
          </w:p>
        </w:tc>
        <w:tc>
          <w:tcPr>
            <w:tcW w:w="3555" w:type="dxa"/>
            <w:tcMar>
              <w:left w:w="105" w:type="dxa"/>
              <w:right w:w="105" w:type="dxa"/>
            </w:tcMar>
          </w:tcPr>
          <w:p w14:paraId="1D5A8AE6" w14:textId="41CE5D22" w:rsidR="736FEE54" w:rsidRDefault="736FEE54" w:rsidP="736FEE54">
            <w:pPr>
              <w:rPr>
                <w:rFonts w:ascii="Calibri" w:eastAsia="Calibri" w:hAnsi="Calibri" w:cs="Calibri"/>
              </w:rPr>
            </w:pPr>
            <w:r w:rsidRPr="736FEE54">
              <w:rPr>
                <w:rFonts w:ascii="Calibri" w:eastAsia="Calibri" w:hAnsi="Calibri" w:cs="Calibri"/>
                <w:lang w:val="fi-FI"/>
              </w:rPr>
              <w:t xml:space="preserve">Oppilas tutustuu kivikautiseen elämään monipuolisesti. Oppilas kirjoittaa kivikauden elämästä. Oppilas valmistaa kivestä korun. </w:t>
            </w:r>
          </w:p>
        </w:tc>
        <w:tc>
          <w:tcPr>
            <w:tcW w:w="1722" w:type="dxa"/>
            <w:tcMar>
              <w:left w:w="105" w:type="dxa"/>
              <w:right w:w="105" w:type="dxa"/>
            </w:tcMar>
          </w:tcPr>
          <w:p w14:paraId="5202AEA8" w14:textId="2E28BBC4" w:rsidR="736FEE54" w:rsidRDefault="736FEE54" w:rsidP="736FEE54">
            <w:pPr>
              <w:rPr>
                <w:rFonts w:ascii="Calibri" w:eastAsia="Calibri" w:hAnsi="Calibri" w:cs="Calibri"/>
              </w:rPr>
            </w:pPr>
            <w:r w:rsidRPr="736FEE54">
              <w:rPr>
                <w:rFonts w:ascii="Calibri" w:eastAsia="Calibri" w:hAnsi="Calibri" w:cs="Calibri"/>
                <w:lang w:val="fi-FI"/>
              </w:rPr>
              <w:t xml:space="preserve">Jatkuva arviointi, itsearvioin- </w:t>
            </w:r>
            <w:proofErr w:type="spellStart"/>
            <w:r w:rsidRPr="736FEE54">
              <w:rPr>
                <w:rFonts w:ascii="Calibri" w:eastAsia="Calibri" w:hAnsi="Calibri" w:cs="Calibri"/>
                <w:lang w:val="fi-FI"/>
              </w:rPr>
              <w:t>ti,jaksokoe</w:t>
            </w:r>
            <w:proofErr w:type="spellEnd"/>
            <w:r w:rsidRPr="736FEE54">
              <w:rPr>
                <w:rFonts w:ascii="Calibri" w:eastAsia="Calibri" w:hAnsi="Calibri" w:cs="Calibri"/>
                <w:lang w:val="fi-FI"/>
              </w:rPr>
              <w:t xml:space="preserve">. </w:t>
            </w:r>
          </w:p>
        </w:tc>
      </w:tr>
    </w:tbl>
    <w:p w14:paraId="4F0949C4" w14:textId="3A1474E5" w:rsidR="736FEE54" w:rsidRDefault="736FEE54" w:rsidP="736FEE54">
      <w:pPr>
        <w:rPr>
          <w:rFonts w:ascii="Calibri" w:eastAsia="Calibri" w:hAnsi="Calibri" w:cs="Calibri"/>
          <w:color w:val="000000" w:themeColor="text1"/>
        </w:rPr>
      </w:pPr>
    </w:p>
    <w:p w14:paraId="3641608E" w14:textId="720364E8" w:rsidR="4F4EC507" w:rsidRDefault="4F4EC507" w:rsidP="736FEE54">
      <w:pPr>
        <w:rPr>
          <w:rFonts w:ascii="Calibri" w:eastAsia="Calibri" w:hAnsi="Calibri" w:cs="Calibri"/>
          <w:color w:val="000000" w:themeColor="text1"/>
        </w:rPr>
      </w:pPr>
      <w:r w:rsidRPr="736FEE54">
        <w:rPr>
          <w:rFonts w:ascii="Calibri" w:eastAsia="Calibri" w:hAnsi="Calibri" w:cs="Calibri"/>
          <w:color w:val="000000" w:themeColor="text1"/>
        </w:rPr>
        <w:t>6.- luokan MOK</w:t>
      </w:r>
    </w:p>
    <w:p w14:paraId="2700EE36" w14:textId="6CD84A8F" w:rsidR="4F4EC507" w:rsidRDefault="4F4EC507" w:rsidP="736FEE54">
      <w:pPr>
        <w:spacing w:line="257" w:lineRule="auto"/>
      </w:pPr>
      <w:r w:rsidRPr="736FEE54">
        <w:rPr>
          <w:rFonts w:ascii="Calibri" w:eastAsia="Calibri" w:hAnsi="Calibri" w:cs="Calibri"/>
        </w:rPr>
        <w:t xml:space="preserve"> </w:t>
      </w:r>
    </w:p>
    <w:tbl>
      <w:tblPr>
        <w:tblStyle w:val="TaulukkoRuudukko"/>
        <w:tblW w:w="0" w:type="auto"/>
        <w:tblLayout w:type="fixed"/>
        <w:tblLook w:val="04A0" w:firstRow="1" w:lastRow="0" w:firstColumn="1" w:lastColumn="0" w:noHBand="0" w:noVBand="1"/>
      </w:tblPr>
      <w:tblGrid>
        <w:gridCol w:w="1455"/>
        <w:gridCol w:w="1785"/>
        <w:gridCol w:w="1127"/>
        <w:gridCol w:w="3683"/>
        <w:gridCol w:w="1712"/>
      </w:tblGrid>
      <w:tr w:rsidR="736FEE54" w14:paraId="565E06FD" w14:textId="77777777" w:rsidTr="736FEE54">
        <w:trPr>
          <w:trHeight w:val="300"/>
        </w:trPr>
        <w:tc>
          <w:tcPr>
            <w:tcW w:w="1455" w:type="dxa"/>
            <w:tcBorders>
              <w:top w:val="single" w:sz="8" w:space="0" w:color="auto"/>
              <w:left w:val="single" w:sz="8" w:space="0" w:color="auto"/>
              <w:bottom w:val="single" w:sz="8" w:space="0" w:color="auto"/>
              <w:right w:val="single" w:sz="8" w:space="0" w:color="auto"/>
            </w:tcBorders>
            <w:tcMar>
              <w:left w:w="108" w:type="dxa"/>
              <w:right w:w="108" w:type="dxa"/>
            </w:tcMar>
          </w:tcPr>
          <w:p w14:paraId="0AA19202" w14:textId="709D5BD7" w:rsidR="736FEE54" w:rsidRDefault="736FEE54" w:rsidP="736FEE54">
            <w:pPr>
              <w:spacing w:after="0"/>
            </w:pPr>
            <w:proofErr w:type="spellStart"/>
            <w:r w:rsidRPr="736FEE54">
              <w:rPr>
                <w:rFonts w:ascii="Calibri" w:eastAsia="Calibri" w:hAnsi="Calibri" w:cs="Calibri"/>
              </w:rPr>
              <w:t>Oppimiskokonaisuu</w:t>
            </w:r>
            <w:proofErr w:type="spellEnd"/>
            <w:r w:rsidRPr="736FEE54">
              <w:rPr>
                <w:rFonts w:ascii="Calibri" w:eastAsia="Calibri" w:hAnsi="Calibri" w:cs="Calibri"/>
              </w:rPr>
              <w:t xml:space="preserve">-den </w:t>
            </w:r>
            <w:proofErr w:type="spellStart"/>
            <w:r w:rsidRPr="736FEE54">
              <w:rPr>
                <w:rFonts w:ascii="Calibri" w:eastAsia="Calibri" w:hAnsi="Calibri" w:cs="Calibri"/>
              </w:rPr>
              <w:t>nimi</w:t>
            </w:r>
            <w:proofErr w:type="spellEnd"/>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09933FC6" w14:textId="232DFA89" w:rsidR="736FEE54" w:rsidRDefault="736FEE54" w:rsidP="736FEE54">
            <w:pPr>
              <w:spacing w:after="0"/>
            </w:pPr>
            <w:proofErr w:type="spellStart"/>
            <w:r w:rsidRPr="736FEE54">
              <w:rPr>
                <w:rFonts w:ascii="Calibri" w:eastAsia="Calibri" w:hAnsi="Calibri" w:cs="Calibri"/>
              </w:rPr>
              <w:t>Kokonaistuntimäärä</w:t>
            </w:r>
            <w:proofErr w:type="spellEnd"/>
            <w:r w:rsidRPr="736FEE54">
              <w:rPr>
                <w:rFonts w:ascii="Calibri" w:eastAsia="Calibri" w:hAnsi="Calibri" w:cs="Calibri"/>
              </w:rPr>
              <w:t>/</w:t>
            </w:r>
            <w:proofErr w:type="spellStart"/>
            <w:r w:rsidRPr="736FEE54">
              <w:rPr>
                <w:rFonts w:ascii="Calibri" w:eastAsia="Calibri" w:hAnsi="Calibri" w:cs="Calibri"/>
              </w:rPr>
              <w:t>ajankohta</w:t>
            </w:r>
            <w:proofErr w:type="spellEnd"/>
          </w:p>
        </w:tc>
        <w:tc>
          <w:tcPr>
            <w:tcW w:w="1127" w:type="dxa"/>
            <w:tcBorders>
              <w:top w:val="single" w:sz="8" w:space="0" w:color="auto"/>
              <w:left w:val="single" w:sz="8" w:space="0" w:color="auto"/>
              <w:bottom w:val="single" w:sz="8" w:space="0" w:color="auto"/>
              <w:right w:val="single" w:sz="8" w:space="0" w:color="auto"/>
            </w:tcBorders>
            <w:tcMar>
              <w:left w:w="108" w:type="dxa"/>
              <w:right w:w="108" w:type="dxa"/>
            </w:tcMar>
          </w:tcPr>
          <w:p w14:paraId="34CC246F" w14:textId="74D53BD8" w:rsidR="736FEE54" w:rsidRDefault="736FEE54" w:rsidP="736FEE54">
            <w:pPr>
              <w:spacing w:after="0"/>
              <w:rPr>
                <w:rFonts w:ascii="Calibri" w:eastAsia="Calibri" w:hAnsi="Calibri" w:cs="Calibri"/>
              </w:rPr>
            </w:pPr>
            <w:proofErr w:type="spellStart"/>
            <w:r w:rsidRPr="736FEE54">
              <w:rPr>
                <w:rFonts w:ascii="Calibri" w:eastAsia="Calibri" w:hAnsi="Calibri" w:cs="Calibri"/>
              </w:rPr>
              <w:t>Oppi-aineet</w:t>
            </w:r>
            <w:proofErr w:type="spellEnd"/>
          </w:p>
        </w:tc>
        <w:tc>
          <w:tcPr>
            <w:tcW w:w="3683" w:type="dxa"/>
            <w:tcBorders>
              <w:top w:val="single" w:sz="8" w:space="0" w:color="auto"/>
              <w:left w:val="single" w:sz="8" w:space="0" w:color="auto"/>
              <w:bottom w:val="single" w:sz="8" w:space="0" w:color="auto"/>
              <w:right w:val="single" w:sz="8" w:space="0" w:color="auto"/>
            </w:tcBorders>
            <w:tcMar>
              <w:left w:w="108" w:type="dxa"/>
              <w:right w:w="108" w:type="dxa"/>
            </w:tcMar>
          </w:tcPr>
          <w:p w14:paraId="66CA791A" w14:textId="018ABAB4" w:rsidR="736FEE54" w:rsidRDefault="736FEE54" w:rsidP="736FEE54">
            <w:pPr>
              <w:spacing w:after="0"/>
            </w:pPr>
            <w:proofErr w:type="spellStart"/>
            <w:r w:rsidRPr="736FEE54">
              <w:rPr>
                <w:rFonts w:ascii="Calibri" w:eastAsia="Calibri" w:hAnsi="Calibri" w:cs="Calibri"/>
              </w:rPr>
              <w:t>Tavoitteet</w:t>
            </w:r>
            <w:proofErr w:type="spellEnd"/>
          </w:p>
        </w:tc>
        <w:tc>
          <w:tcPr>
            <w:tcW w:w="1712" w:type="dxa"/>
            <w:tcBorders>
              <w:top w:val="single" w:sz="8" w:space="0" w:color="auto"/>
              <w:left w:val="single" w:sz="8" w:space="0" w:color="auto"/>
              <w:bottom w:val="single" w:sz="8" w:space="0" w:color="auto"/>
              <w:right w:val="single" w:sz="8" w:space="0" w:color="auto"/>
            </w:tcBorders>
            <w:tcMar>
              <w:left w:w="108" w:type="dxa"/>
              <w:right w:w="108" w:type="dxa"/>
            </w:tcMar>
          </w:tcPr>
          <w:p w14:paraId="2192BAA9" w14:textId="170E1F01" w:rsidR="736FEE54" w:rsidRDefault="736FEE54" w:rsidP="736FEE54">
            <w:pPr>
              <w:spacing w:after="0"/>
            </w:pPr>
            <w:proofErr w:type="spellStart"/>
            <w:r w:rsidRPr="736FEE54">
              <w:rPr>
                <w:rFonts w:ascii="Calibri" w:eastAsia="Calibri" w:hAnsi="Calibri" w:cs="Calibri"/>
              </w:rPr>
              <w:t>Arviointi</w:t>
            </w:r>
            <w:proofErr w:type="spellEnd"/>
          </w:p>
        </w:tc>
      </w:tr>
      <w:tr w:rsidR="736FEE54" w14:paraId="32CE1652" w14:textId="77777777" w:rsidTr="736FEE54">
        <w:trPr>
          <w:trHeight w:val="300"/>
        </w:trPr>
        <w:tc>
          <w:tcPr>
            <w:tcW w:w="1455" w:type="dxa"/>
            <w:tcBorders>
              <w:top w:val="single" w:sz="8" w:space="0" w:color="auto"/>
              <w:left w:val="single" w:sz="8" w:space="0" w:color="auto"/>
              <w:bottom w:val="single" w:sz="8" w:space="0" w:color="auto"/>
              <w:right w:val="single" w:sz="8" w:space="0" w:color="auto"/>
            </w:tcBorders>
            <w:tcMar>
              <w:left w:w="108" w:type="dxa"/>
              <w:right w:w="108" w:type="dxa"/>
            </w:tcMar>
          </w:tcPr>
          <w:p w14:paraId="6B078768" w14:textId="183F6F3F" w:rsidR="736FEE54" w:rsidRDefault="736FEE54" w:rsidP="736FEE54">
            <w:pPr>
              <w:spacing w:after="0"/>
            </w:pPr>
            <w:proofErr w:type="spellStart"/>
            <w:r w:rsidRPr="736FEE54">
              <w:rPr>
                <w:rFonts w:ascii="Calibri" w:eastAsia="Calibri" w:hAnsi="Calibri" w:cs="Calibri"/>
              </w:rPr>
              <w:t>Yrityskylä</w:t>
            </w:r>
            <w:proofErr w:type="spellEnd"/>
            <w:r w:rsidRPr="736FEE54">
              <w:rPr>
                <w:rFonts w:ascii="Calibri" w:eastAsia="Calibri" w:hAnsi="Calibri" w:cs="Calibri"/>
              </w:rPr>
              <w:t xml:space="preserve"> </w:t>
            </w:r>
          </w:p>
        </w:tc>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4BC51CC6" w14:textId="27A00D93" w:rsidR="736FEE54" w:rsidRDefault="736FEE54" w:rsidP="736FEE54">
            <w:pPr>
              <w:spacing w:after="0"/>
            </w:pPr>
            <w:r w:rsidRPr="736FEE54">
              <w:rPr>
                <w:rFonts w:ascii="Calibri" w:eastAsia="Calibri" w:hAnsi="Calibri" w:cs="Calibri"/>
              </w:rPr>
              <w:t>30h</w:t>
            </w:r>
          </w:p>
        </w:tc>
        <w:tc>
          <w:tcPr>
            <w:tcW w:w="1127" w:type="dxa"/>
            <w:tcBorders>
              <w:top w:val="single" w:sz="8" w:space="0" w:color="auto"/>
              <w:left w:val="single" w:sz="8" w:space="0" w:color="auto"/>
              <w:bottom w:val="single" w:sz="8" w:space="0" w:color="auto"/>
              <w:right w:val="single" w:sz="8" w:space="0" w:color="auto"/>
            </w:tcBorders>
            <w:tcMar>
              <w:left w:w="108" w:type="dxa"/>
              <w:right w:w="108" w:type="dxa"/>
            </w:tcMar>
          </w:tcPr>
          <w:p w14:paraId="18AA8377" w14:textId="448EAA76" w:rsidR="736FEE54" w:rsidRDefault="736FEE54" w:rsidP="736FEE54">
            <w:pPr>
              <w:spacing w:after="0"/>
            </w:pPr>
            <w:r w:rsidRPr="736FEE54">
              <w:rPr>
                <w:rFonts w:ascii="Calibri" w:eastAsia="Calibri" w:hAnsi="Calibri" w:cs="Calibri"/>
              </w:rPr>
              <w:t xml:space="preserve">ma, ai, </w:t>
            </w:r>
            <w:proofErr w:type="spellStart"/>
            <w:r w:rsidRPr="736FEE54">
              <w:rPr>
                <w:rFonts w:ascii="Calibri" w:eastAsia="Calibri" w:hAnsi="Calibri" w:cs="Calibri"/>
              </w:rPr>
              <w:t>ku</w:t>
            </w:r>
            <w:proofErr w:type="spellEnd"/>
            <w:r w:rsidRPr="736FEE54">
              <w:rPr>
                <w:rFonts w:ascii="Calibri" w:eastAsia="Calibri" w:hAnsi="Calibri" w:cs="Calibri"/>
              </w:rPr>
              <w:t xml:space="preserve">, S2, </w:t>
            </w:r>
            <w:proofErr w:type="spellStart"/>
            <w:r w:rsidRPr="736FEE54">
              <w:rPr>
                <w:rFonts w:ascii="Calibri" w:eastAsia="Calibri" w:hAnsi="Calibri" w:cs="Calibri"/>
              </w:rPr>
              <w:t>eo</w:t>
            </w:r>
            <w:proofErr w:type="spellEnd"/>
            <w:r w:rsidRPr="736FEE54">
              <w:rPr>
                <w:rFonts w:ascii="Calibri" w:eastAsia="Calibri" w:hAnsi="Calibri" w:cs="Calibri"/>
              </w:rPr>
              <w:t xml:space="preserve">, </w:t>
            </w:r>
            <w:proofErr w:type="spellStart"/>
            <w:r w:rsidRPr="736FEE54">
              <w:rPr>
                <w:rFonts w:ascii="Calibri" w:eastAsia="Calibri" w:hAnsi="Calibri" w:cs="Calibri"/>
              </w:rPr>
              <w:t>ym</w:t>
            </w:r>
            <w:proofErr w:type="spellEnd"/>
          </w:p>
        </w:tc>
        <w:tc>
          <w:tcPr>
            <w:tcW w:w="3683" w:type="dxa"/>
            <w:tcBorders>
              <w:top w:val="single" w:sz="8" w:space="0" w:color="auto"/>
              <w:left w:val="single" w:sz="8" w:space="0" w:color="auto"/>
              <w:bottom w:val="single" w:sz="8" w:space="0" w:color="auto"/>
              <w:right w:val="single" w:sz="8" w:space="0" w:color="auto"/>
            </w:tcBorders>
            <w:tcMar>
              <w:left w:w="108" w:type="dxa"/>
              <w:right w:w="108" w:type="dxa"/>
            </w:tcMar>
          </w:tcPr>
          <w:p w14:paraId="269FC594" w14:textId="1DD66809" w:rsidR="736FEE54" w:rsidRDefault="736FEE54" w:rsidP="736FEE54">
            <w:pPr>
              <w:spacing w:before="240"/>
            </w:pPr>
            <w:proofErr w:type="spellStart"/>
            <w:r w:rsidRPr="736FEE54">
              <w:rPr>
                <w:rFonts w:ascii="Calibri" w:eastAsia="Calibri" w:hAnsi="Calibri" w:cs="Calibri"/>
                <w:color w:val="000000" w:themeColor="text1"/>
                <w:sz w:val="24"/>
                <w:szCs w:val="24"/>
              </w:rPr>
              <w:t>Oppilas</w:t>
            </w:r>
            <w:proofErr w:type="spellEnd"/>
            <w:r w:rsidRPr="736FEE54">
              <w:rPr>
                <w:rFonts w:ascii="Calibri" w:eastAsia="Calibri" w:hAnsi="Calibri" w:cs="Calibri"/>
                <w:color w:val="000000" w:themeColor="text1"/>
                <w:sz w:val="24"/>
                <w:szCs w:val="24"/>
              </w:rPr>
              <w:t xml:space="preserve"> </w:t>
            </w:r>
            <w:proofErr w:type="spellStart"/>
            <w:r w:rsidRPr="736FEE54">
              <w:rPr>
                <w:rFonts w:ascii="Calibri" w:eastAsia="Calibri" w:hAnsi="Calibri" w:cs="Calibri"/>
                <w:color w:val="000000" w:themeColor="text1"/>
                <w:sz w:val="24"/>
                <w:szCs w:val="24"/>
              </w:rPr>
              <w:t>tutustuu</w:t>
            </w:r>
            <w:proofErr w:type="spellEnd"/>
            <w:r w:rsidRPr="736FEE54">
              <w:rPr>
                <w:rFonts w:ascii="Calibri" w:eastAsia="Calibri" w:hAnsi="Calibri" w:cs="Calibri"/>
                <w:color w:val="000000" w:themeColor="text1"/>
                <w:sz w:val="24"/>
                <w:szCs w:val="24"/>
              </w:rPr>
              <w:t xml:space="preserve"> </w:t>
            </w:r>
            <w:proofErr w:type="spellStart"/>
            <w:r w:rsidRPr="736FEE54">
              <w:rPr>
                <w:rFonts w:ascii="Calibri" w:eastAsia="Calibri" w:hAnsi="Calibri" w:cs="Calibri"/>
                <w:color w:val="000000" w:themeColor="text1"/>
                <w:sz w:val="24"/>
                <w:szCs w:val="24"/>
              </w:rPr>
              <w:t>talouselämän</w:t>
            </w:r>
            <w:proofErr w:type="spellEnd"/>
            <w:r w:rsidRPr="736FEE54">
              <w:rPr>
                <w:rFonts w:ascii="Calibri" w:eastAsia="Calibri" w:hAnsi="Calibri" w:cs="Calibri"/>
                <w:color w:val="000000" w:themeColor="text1"/>
                <w:sz w:val="24"/>
                <w:szCs w:val="24"/>
              </w:rPr>
              <w:t xml:space="preserve"> </w:t>
            </w:r>
            <w:proofErr w:type="spellStart"/>
            <w:r w:rsidRPr="736FEE54">
              <w:rPr>
                <w:rFonts w:ascii="Calibri" w:eastAsia="Calibri" w:hAnsi="Calibri" w:cs="Calibri"/>
                <w:color w:val="000000" w:themeColor="text1"/>
                <w:sz w:val="24"/>
                <w:szCs w:val="24"/>
              </w:rPr>
              <w:t>peruskäsitteisiin</w:t>
            </w:r>
            <w:proofErr w:type="spellEnd"/>
            <w:r w:rsidRPr="736FEE54">
              <w:rPr>
                <w:rFonts w:ascii="Calibri" w:eastAsia="Calibri" w:hAnsi="Calibri" w:cs="Calibri"/>
                <w:color w:val="000000" w:themeColor="text1"/>
                <w:sz w:val="24"/>
                <w:szCs w:val="24"/>
              </w:rPr>
              <w:t xml:space="preserve"> ja – </w:t>
            </w:r>
            <w:proofErr w:type="spellStart"/>
            <w:r w:rsidRPr="736FEE54">
              <w:rPr>
                <w:rFonts w:ascii="Calibri" w:eastAsia="Calibri" w:hAnsi="Calibri" w:cs="Calibri"/>
                <w:color w:val="000000" w:themeColor="text1"/>
                <w:sz w:val="24"/>
                <w:szCs w:val="24"/>
              </w:rPr>
              <w:t>taitoihin</w:t>
            </w:r>
            <w:proofErr w:type="spellEnd"/>
            <w:r w:rsidRPr="736FEE54">
              <w:rPr>
                <w:rFonts w:ascii="Calibri" w:eastAsia="Calibri" w:hAnsi="Calibri" w:cs="Calibri"/>
                <w:color w:val="000000" w:themeColor="text1"/>
                <w:sz w:val="24"/>
                <w:szCs w:val="24"/>
              </w:rPr>
              <w:t xml:space="preserve">.  </w:t>
            </w:r>
            <w:proofErr w:type="spellStart"/>
            <w:r w:rsidRPr="736FEE54">
              <w:rPr>
                <w:rFonts w:ascii="Calibri" w:eastAsia="Calibri" w:hAnsi="Calibri" w:cs="Calibri"/>
                <w:color w:val="000000" w:themeColor="text1"/>
                <w:sz w:val="24"/>
                <w:szCs w:val="24"/>
              </w:rPr>
              <w:t>Oppilas</w:t>
            </w:r>
            <w:proofErr w:type="spellEnd"/>
            <w:r w:rsidRPr="736FEE54">
              <w:rPr>
                <w:rFonts w:ascii="Calibri" w:eastAsia="Calibri" w:hAnsi="Calibri" w:cs="Calibri"/>
                <w:color w:val="000000" w:themeColor="text1"/>
                <w:sz w:val="24"/>
                <w:szCs w:val="24"/>
              </w:rPr>
              <w:t xml:space="preserve"> </w:t>
            </w:r>
            <w:proofErr w:type="spellStart"/>
            <w:r w:rsidRPr="736FEE54">
              <w:rPr>
                <w:rFonts w:ascii="Calibri" w:eastAsia="Calibri" w:hAnsi="Calibri" w:cs="Calibri"/>
                <w:color w:val="000000" w:themeColor="text1"/>
                <w:sz w:val="24"/>
                <w:szCs w:val="24"/>
              </w:rPr>
              <w:t>tutustuu</w:t>
            </w:r>
            <w:proofErr w:type="spellEnd"/>
            <w:r w:rsidRPr="736FEE54">
              <w:rPr>
                <w:rFonts w:ascii="Calibri" w:eastAsia="Calibri" w:hAnsi="Calibri" w:cs="Calibri"/>
                <w:color w:val="000000" w:themeColor="text1"/>
                <w:sz w:val="24"/>
                <w:szCs w:val="24"/>
              </w:rPr>
              <w:t xml:space="preserve"> </w:t>
            </w:r>
            <w:proofErr w:type="spellStart"/>
            <w:r w:rsidRPr="736FEE54">
              <w:rPr>
                <w:rFonts w:ascii="Calibri" w:eastAsia="Calibri" w:hAnsi="Calibri" w:cs="Calibri"/>
                <w:color w:val="000000" w:themeColor="text1"/>
                <w:sz w:val="24"/>
                <w:szCs w:val="24"/>
              </w:rPr>
              <w:t>yrittäjyyteen</w:t>
            </w:r>
            <w:proofErr w:type="spellEnd"/>
            <w:r w:rsidRPr="736FEE54">
              <w:rPr>
                <w:rFonts w:ascii="Calibri" w:eastAsia="Calibri" w:hAnsi="Calibri" w:cs="Calibri"/>
                <w:color w:val="000000" w:themeColor="text1"/>
                <w:sz w:val="24"/>
                <w:szCs w:val="24"/>
              </w:rPr>
              <w:t xml:space="preserve">. </w:t>
            </w:r>
            <w:proofErr w:type="spellStart"/>
            <w:r w:rsidRPr="736FEE54">
              <w:rPr>
                <w:rFonts w:ascii="Calibri" w:eastAsia="Calibri" w:hAnsi="Calibri" w:cs="Calibri"/>
                <w:color w:val="000000" w:themeColor="text1"/>
                <w:sz w:val="24"/>
                <w:szCs w:val="24"/>
              </w:rPr>
              <w:t>Oppilas</w:t>
            </w:r>
            <w:proofErr w:type="spellEnd"/>
            <w:r w:rsidRPr="736FEE54">
              <w:rPr>
                <w:rFonts w:ascii="Calibri" w:eastAsia="Calibri" w:hAnsi="Calibri" w:cs="Calibri"/>
                <w:color w:val="000000" w:themeColor="text1"/>
                <w:sz w:val="24"/>
                <w:szCs w:val="24"/>
              </w:rPr>
              <w:t xml:space="preserve"> </w:t>
            </w:r>
            <w:proofErr w:type="spellStart"/>
            <w:r w:rsidRPr="736FEE54">
              <w:rPr>
                <w:rFonts w:ascii="Calibri" w:eastAsia="Calibri" w:hAnsi="Calibri" w:cs="Calibri"/>
                <w:color w:val="000000" w:themeColor="text1"/>
                <w:sz w:val="24"/>
                <w:szCs w:val="24"/>
              </w:rPr>
              <w:t>harjoittelee</w:t>
            </w:r>
            <w:proofErr w:type="spellEnd"/>
            <w:r w:rsidRPr="736FEE54">
              <w:rPr>
                <w:rFonts w:ascii="Calibri" w:eastAsia="Calibri" w:hAnsi="Calibri" w:cs="Calibri"/>
                <w:color w:val="000000" w:themeColor="text1"/>
                <w:sz w:val="24"/>
                <w:szCs w:val="24"/>
              </w:rPr>
              <w:t xml:space="preserve"> </w:t>
            </w:r>
            <w:proofErr w:type="spellStart"/>
            <w:r w:rsidRPr="736FEE54">
              <w:rPr>
                <w:rFonts w:ascii="Calibri" w:eastAsia="Calibri" w:hAnsi="Calibri" w:cs="Calibri"/>
                <w:color w:val="000000" w:themeColor="text1"/>
                <w:sz w:val="24"/>
                <w:szCs w:val="24"/>
              </w:rPr>
              <w:t>työpaikkahakemuksen</w:t>
            </w:r>
            <w:proofErr w:type="spellEnd"/>
            <w:r w:rsidRPr="736FEE54">
              <w:rPr>
                <w:rFonts w:ascii="Calibri" w:eastAsia="Calibri" w:hAnsi="Calibri" w:cs="Calibri"/>
                <w:color w:val="000000" w:themeColor="text1"/>
                <w:sz w:val="24"/>
                <w:szCs w:val="24"/>
              </w:rPr>
              <w:t xml:space="preserve"> </w:t>
            </w:r>
            <w:proofErr w:type="spellStart"/>
            <w:r w:rsidRPr="736FEE54">
              <w:rPr>
                <w:rFonts w:ascii="Calibri" w:eastAsia="Calibri" w:hAnsi="Calibri" w:cs="Calibri"/>
                <w:color w:val="000000" w:themeColor="text1"/>
                <w:sz w:val="24"/>
                <w:szCs w:val="24"/>
              </w:rPr>
              <w:t>tekemistä</w:t>
            </w:r>
            <w:proofErr w:type="spellEnd"/>
            <w:r w:rsidRPr="736FEE54">
              <w:rPr>
                <w:rFonts w:ascii="Calibri" w:eastAsia="Calibri" w:hAnsi="Calibri" w:cs="Calibri"/>
                <w:color w:val="000000" w:themeColor="text1"/>
                <w:sz w:val="24"/>
                <w:szCs w:val="24"/>
              </w:rPr>
              <w:t xml:space="preserve">. </w:t>
            </w:r>
            <w:proofErr w:type="spellStart"/>
            <w:r w:rsidRPr="736FEE54">
              <w:rPr>
                <w:rFonts w:ascii="Calibri" w:eastAsia="Calibri" w:hAnsi="Calibri" w:cs="Calibri"/>
                <w:color w:val="000000" w:themeColor="text1"/>
                <w:sz w:val="24"/>
                <w:szCs w:val="24"/>
              </w:rPr>
              <w:t>Oppilas</w:t>
            </w:r>
            <w:proofErr w:type="spellEnd"/>
            <w:r w:rsidRPr="736FEE54">
              <w:rPr>
                <w:rFonts w:ascii="Calibri" w:eastAsia="Calibri" w:hAnsi="Calibri" w:cs="Calibri"/>
                <w:color w:val="000000" w:themeColor="text1"/>
                <w:sz w:val="24"/>
                <w:szCs w:val="24"/>
              </w:rPr>
              <w:t xml:space="preserve"> </w:t>
            </w:r>
            <w:proofErr w:type="spellStart"/>
            <w:r w:rsidRPr="736FEE54">
              <w:rPr>
                <w:rFonts w:ascii="Calibri" w:eastAsia="Calibri" w:hAnsi="Calibri" w:cs="Calibri"/>
                <w:color w:val="000000" w:themeColor="text1"/>
                <w:sz w:val="24"/>
                <w:szCs w:val="24"/>
              </w:rPr>
              <w:t>harjoittelee</w:t>
            </w:r>
            <w:proofErr w:type="spellEnd"/>
            <w:r w:rsidRPr="736FEE54">
              <w:rPr>
                <w:rFonts w:ascii="Calibri" w:eastAsia="Calibri" w:hAnsi="Calibri" w:cs="Calibri"/>
                <w:color w:val="000000" w:themeColor="text1"/>
                <w:sz w:val="24"/>
                <w:szCs w:val="24"/>
              </w:rPr>
              <w:t xml:space="preserve"> </w:t>
            </w:r>
            <w:proofErr w:type="spellStart"/>
            <w:r w:rsidRPr="736FEE54">
              <w:rPr>
                <w:rFonts w:ascii="Calibri" w:eastAsia="Calibri" w:hAnsi="Calibri" w:cs="Calibri"/>
                <w:color w:val="000000" w:themeColor="text1"/>
                <w:sz w:val="24"/>
                <w:szCs w:val="24"/>
              </w:rPr>
              <w:t>vastuullista</w:t>
            </w:r>
            <w:proofErr w:type="spellEnd"/>
            <w:r w:rsidRPr="736FEE54">
              <w:rPr>
                <w:rFonts w:ascii="Calibri" w:eastAsia="Calibri" w:hAnsi="Calibri" w:cs="Calibri"/>
                <w:color w:val="000000" w:themeColor="text1"/>
                <w:sz w:val="24"/>
                <w:szCs w:val="24"/>
              </w:rPr>
              <w:t xml:space="preserve"> </w:t>
            </w:r>
            <w:proofErr w:type="spellStart"/>
            <w:r w:rsidRPr="736FEE54">
              <w:rPr>
                <w:rFonts w:ascii="Calibri" w:eastAsia="Calibri" w:hAnsi="Calibri" w:cs="Calibri"/>
                <w:color w:val="000000" w:themeColor="text1"/>
                <w:sz w:val="24"/>
                <w:szCs w:val="24"/>
              </w:rPr>
              <w:t>toimintaa</w:t>
            </w:r>
            <w:proofErr w:type="spellEnd"/>
            <w:r w:rsidRPr="736FEE54">
              <w:rPr>
                <w:rFonts w:ascii="Calibri" w:eastAsia="Calibri" w:hAnsi="Calibri" w:cs="Calibri"/>
                <w:color w:val="000000" w:themeColor="text1"/>
                <w:sz w:val="24"/>
                <w:szCs w:val="24"/>
              </w:rPr>
              <w:t xml:space="preserve"> ja </w:t>
            </w:r>
            <w:proofErr w:type="spellStart"/>
            <w:r w:rsidRPr="736FEE54">
              <w:rPr>
                <w:rFonts w:ascii="Calibri" w:eastAsia="Calibri" w:hAnsi="Calibri" w:cs="Calibri"/>
                <w:color w:val="000000" w:themeColor="text1"/>
                <w:sz w:val="24"/>
                <w:szCs w:val="24"/>
              </w:rPr>
              <w:t>yhteistyötaitoja</w:t>
            </w:r>
            <w:proofErr w:type="spellEnd"/>
            <w:r w:rsidRPr="736FEE54">
              <w:rPr>
                <w:rFonts w:ascii="Calibri" w:eastAsia="Calibri" w:hAnsi="Calibri" w:cs="Calibri"/>
                <w:color w:val="000000" w:themeColor="text1"/>
                <w:sz w:val="24"/>
                <w:szCs w:val="24"/>
              </w:rPr>
              <w:t>, S2</w:t>
            </w:r>
          </w:p>
          <w:p w14:paraId="6EDD5A27" w14:textId="779D717C" w:rsidR="736FEE54" w:rsidRDefault="736FEE54" w:rsidP="736FEE54">
            <w:pPr>
              <w:spacing w:after="0"/>
            </w:pPr>
            <w:r w:rsidRPr="736FEE54">
              <w:rPr>
                <w:rFonts w:ascii="Calibri" w:eastAsia="Calibri" w:hAnsi="Calibri" w:cs="Calibri"/>
              </w:rPr>
              <w:t xml:space="preserve"> </w:t>
            </w:r>
          </w:p>
        </w:tc>
        <w:tc>
          <w:tcPr>
            <w:tcW w:w="1712" w:type="dxa"/>
            <w:tcBorders>
              <w:top w:val="single" w:sz="8" w:space="0" w:color="auto"/>
              <w:left w:val="single" w:sz="8" w:space="0" w:color="auto"/>
              <w:bottom w:val="single" w:sz="8" w:space="0" w:color="auto"/>
              <w:right w:val="single" w:sz="8" w:space="0" w:color="auto"/>
            </w:tcBorders>
            <w:tcMar>
              <w:left w:w="108" w:type="dxa"/>
              <w:right w:w="108" w:type="dxa"/>
            </w:tcMar>
          </w:tcPr>
          <w:p w14:paraId="2AEA43CB" w14:textId="7F6CA7F7" w:rsidR="736FEE54" w:rsidRDefault="736FEE54" w:rsidP="736FEE54">
            <w:pPr>
              <w:spacing w:after="0"/>
            </w:pPr>
            <w:proofErr w:type="spellStart"/>
            <w:r w:rsidRPr="736FEE54">
              <w:rPr>
                <w:rFonts w:ascii="Calibri" w:eastAsia="Calibri" w:hAnsi="Calibri" w:cs="Calibri"/>
                <w:color w:val="000000" w:themeColor="text1"/>
                <w:sz w:val="24"/>
                <w:szCs w:val="24"/>
              </w:rPr>
              <w:t>Jatkuva</w:t>
            </w:r>
            <w:proofErr w:type="spellEnd"/>
            <w:r w:rsidRPr="736FEE54">
              <w:rPr>
                <w:rFonts w:ascii="Calibri" w:eastAsia="Calibri" w:hAnsi="Calibri" w:cs="Calibri"/>
                <w:color w:val="000000" w:themeColor="text1"/>
                <w:sz w:val="24"/>
                <w:szCs w:val="24"/>
              </w:rPr>
              <w:t xml:space="preserve"> </w:t>
            </w:r>
            <w:proofErr w:type="spellStart"/>
            <w:r w:rsidRPr="736FEE54">
              <w:rPr>
                <w:rFonts w:ascii="Calibri" w:eastAsia="Calibri" w:hAnsi="Calibri" w:cs="Calibri"/>
                <w:color w:val="000000" w:themeColor="text1"/>
                <w:sz w:val="24"/>
                <w:szCs w:val="24"/>
              </w:rPr>
              <w:t>arviointi</w:t>
            </w:r>
            <w:proofErr w:type="spellEnd"/>
            <w:r w:rsidRPr="736FEE54">
              <w:rPr>
                <w:rFonts w:ascii="Calibri" w:eastAsia="Calibri" w:hAnsi="Calibri" w:cs="Calibri"/>
                <w:color w:val="000000" w:themeColor="text1"/>
                <w:sz w:val="24"/>
                <w:szCs w:val="24"/>
              </w:rPr>
              <w:t xml:space="preserve">, </w:t>
            </w:r>
            <w:proofErr w:type="spellStart"/>
            <w:r w:rsidRPr="736FEE54">
              <w:rPr>
                <w:rFonts w:ascii="Calibri" w:eastAsia="Calibri" w:hAnsi="Calibri" w:cs="Calibri"/>
                <w:color w:val="000000" w:themeColor="text1"/>
                <w:sz w:val="24"/>
                <w:szCs w:val="24"/>
              </w:rPr>
              <w:t>palautekeskuste-lu</w:t>
            </w:r>
            <w:proofErr w:type="spellEnd"/>
            <w:r w:rsidRPr="736FEE54">
              <w:rPr>
                <w:rFonts w:ascii="Calibri" w:eastAsia="Calibri" w:hAnsi="Calibri" w:cs="Calibri"/>
                <w:color w:val="000000" w:themeColor="text1"/>
                <w:sz w:val="24"/>
                <w:szCs w:val="24"/>
              </w:rPr>
              <w:t xml:space="preserve"> </w:t>
            </w:r>
            <w:proofErr w:type="spellStart"/>
            <w:r w:rsidRPr="736FEE54">
              <w:rPr>
                <w:rFonts w:ascii="Calibri" w:eastAsia="Calibri" w:hAnsi="Calibri" w:cs="Calibri"/>
                <w:color w:val="000000" w:themeColor="text1"/>
                <w:sz w:val="24"/>
                <w:szCs w:val="24"/>
              </w:rPr>
              <w:t>Yrityskylässä</w:t>
            </w:r>
            <w:proofErr w:type="spellEnd"/>
            <w:r w:rsidRPr="736FEE54">
              <w:rPr>
                <w:rFonts w:ascii="Calibri" w:eastAsia="Calibri" w:hAnsi="Calibri" w:cs="Calibri"/>
                <w:color w:val="000000" w:themeColor="text1"/>
                <w:sz w:val="24"/>
                <w:szCs w:val="24"/>
              </w:rPr>
              <w:t xml:space="preserve">, </w:t>
            </w:r>
            <w:proofErr w:type="spellStart"/>
            <w:r w:rsidRPr="736FEE54">
              <w:rPr>
                <w:rFonts w:ascii="Calibri" w:eastAsia="Calibri" w:hAnsi="Calibri" w:cs="Calibri"/>
                <w:color w:val="000000" w:themeColor="text1"/>
                <w:sz w:val="24"/>
                <w:szCs w:val="24"/>
              </w:rPr>
              <w:t>itsearviointi</w:t>
            </w:r>
            <w:proofErr w:type="spellEnd"/>
            <w:r w:rsidRPr="736FEE54">
              <w:rPr>
                <w:rFonts w:ascii="Calibri" w:eastAsia="Calibri" w:hAnsi="Calibri" w:cs="Calibri"/>
                <w:color w:val="000000" w:themeColor="text1"/>
                <w:sz w:val="24"/>
                <w:szCs w:val="24"/>
              </w:rPr>
              <w:t xml:space="preserve">, </w:t>
            </w:r>
            <w:proofErr w:type="spellStart"/>
            <w:r w:rsidRPr="736FEE54">
              <w:rPr>
                <w:rFonts w:ascii="Calibri" w:eastAsia="Calibri" w:hAnsi="Calibri" w:cs="Calibri"/>
                <w:color w:val="000000" w:themeColor="text1"/>
                <w:sz w:val="24"/>
                <w:szCs w:val="24"/>
              </w:rPr>
              <w:t>vertaisarviointi</w:t>
            </w:r>
            <w:proofErr w:type="spellEnd"/>
            <w:r w:rsidRPr="736FEE54">
              <w:rPr>
                <w:rFonts w:ascii="Calibri" w:eastAsia="Calibri" w:hAnsi="Calibri" w:cs="Calibri"/>
                <w:color w:val="000000" w:themeColor="text1"/>
                <w:sz w:val="24"/>
                <w:szCs w:val="24"/>
              </w:rPr>
              <w:t xml:space="preserve">.  </w:t>
            </w:r>
          </w:p>
        </w:tc>
      </w:tr>
    </w:tbl>
    <w:p w14:paraId="33A5BEE8" w14:textId="560563DD" w:rsidR="736FEE54" w:rsidRDefault="736FEE54" w:rsidP="736FEE54">
      <w:pPr>
        <w:spacing w:line="257" w:lineRule="auto"/>
        <w:rPr>
          <w:rFonts w:ascii="Calibri" w:eastAsia="Calibri" w:hAnsi="Calibri" w:cs="Calibri"/>
        </w:rPr>
      </w:pPr>
    </w:p>
    <w:p w14:paraId="046FB102" w14:textId="67F562AB" w:rsidR="1AB07496" w:rsidRDefault="1AB07496" w:rsidP="144A3C8A">
      <w:pPr>
        <w:spacing w:beforeAutospacing="1" w:afterAutospacing="1" w:line="240" w:lineRule="auto"/>
        <w:rPr>
          <w:rFonts w:ascii="Calibri" w:eastAsia="Calibri" w:hAnsi="Calibri"/>
        </w:rPr>
      </w:pPr>
      <w:r w:rsidRPr="144A3C8A">
        <w:rPr>
          <w:rFonts w:ascii="Calibri" w:eastAsia="Calibri" w:hAnsi="Calibri"/>
        </w:rPr>
        <w:t>7.- 9.</w:t>
      </w:r>
      <w:r w:rsidR="5AFB201F" w:rsidRPr="144A3C8A">
        <w:rPr>
          <w:rFonts w:ascii="Calibri" w:eastAsia="Calibri" w:hAnsi="Calibri"/>
        </w:rPr>
        <w:t xml:space="preserve"> </w:t>
      </w:r>
      <w:r w:rsidRPr="144A3C8A">
        <w:rPr>
          <w:rFonts w:ascii="Calibri" w:eastAsia="Calibri" w:hAnsi="Calibri"/>
        </w:rPr>
        <w:t>luokkien monialaiset oppimiskokonaisuudet:</w:t>
      </w:r>
    </w:p>
    <w:p w14:paraId="2EA05CE9" w14:textId="02657F5D" w:rsidR="1AB07496" w:rsidRDefault="1AB07496" w:rsidP="736FEE54">
      <w:pPr>
        <w:pStyle w:val="Luettelokappale"/>
        <w:numPr>
          <w:ilvl w:val="0"/>
          <w:numId w:val="9"/>
        </w:numPr>
        <w:spacing w:beforeAutospacing="1" w:afterAutospacing="1" w:line="240" w:lineRule="auto"/>
        <w:rPr>
          <w:rFonts w:ascii="Calibri" w:eastAsia="Calibri" w:hAnsi="Calibri"/>
        </w:rPr>
      </w:pPr>
      <w:r w:rsidRPr="736FEE54">
        <w:rPr>
          <w:rFonts w:ascii="Calibri" w:eastAsia="Calibri" w:hAnsi="Calibri"/>
        </w:rPr>
        <w:t>R</w:t>
      </w:r>
      <w:r w:rsidR="33B1328C" w:rsidRPr="736FEE54">
        <w:rPr>
          <w:rFonts w:ascii="Calibri" w:eastAsia="Calibri" w:hAnsi="Calibri"/>
        </w:rPr>
        <w:t>uotsi</w:t>
      </w:r>
      <w:r w:rsidR="79F3ABCF" w:rsidRPr="736FEE54">
        <w:rPr>
          <w:rFonts w:ascii="Calibri" w:eastAsia="Calibri" w:hAnsi="Calibri"/>
        </w:rPr>
        <w:t xml:space="preserve">, </w:t>
      </w:r>
      <w:r w:rsidR="33B1328C" w:rsidRPr="736FEE54">
        <w:rPr>
          <w:rFonts w:ascii="Calibri" w:eastAsia="Calibri" w:hAnsi="Calibri"/>
        </w:rPr>
        <w:t>äidinkieli</w:t>
      </w:r>
      <w:r w:rsidR="2747A53C" w:rsidRPr="736FEE54">
        <w:rPr>
          <w:rFonts w:ascii="Calibri" w:eastAsia="Calibri" w:hAnsi="Calibri"/>
        </w:rPr>
        <w:t xml:space="preserve">, </w:t>
      </w:r>
      <w:proofErr w:type="spellStart"/>
      <w:r w:rsidR="2747A53C" w:rsidRPr="736FEE54">
        <w:rPr>
          <w:rFonts w:ascii="Calibri" w:eastAsia="Calibri" w:hAnsi="Calibri"/>
        </w:rPr>
        <w:t>tvt</w:t>
      </w:r>
      <w:proofErr w:type="spellEnd"/>
      <w:r w:rsidR="33B1328C" w:rsidRPr="736FEE54">
        <w:rPr>
          <w:rFonts w:ascii="Calibri" w:eastAsia="Calibri" w:hAnsi="Calibri"/>
        </w:rPr>
        <w:t xml:space="preserve">: </w:t>
      </w:r>
      <w:r w:rsidR="3D03C855" w:rsidRPr="736FEE54">
        <w:rPr>
          <w:rFonts w:ascii="Calibri" w:eastAsia="Calibri" w:hAnsi="Calibri"/>
        </w:rPr>
        <w:t>M</w:t>
      </w:r>
      <w:r w:rsidR="333B6126" w:rsidRPr="736FEE54">
        <w:rPr>
          <w:rFonts w:ascii="Calibri" w:eastAsia="Calibri" w:hAnsi="Calibri"/>
        </w:rPr>
        <w:t>inä-kirjaprojekti</w:t>
      </w:r>
      <w:r w:rsidR="0997F5F2" w:rsidRPr="736FEE54">
        <w:rPr>
          <w:rFonts w:ascii="Calibri" w:eastAsia="Calibri" w:hAnsi="Calibri"/>
        </w:rPr>
        <w:t xml:space="preserve"> (7.lk)</w:t>
      </w:r>
    </w:p>
    <w:p w14:paraId="29D2B4A1" w14:textId="4BFE27C1" w:rsidR="0997F5F2" w:rsidRDefault="0997F5F2"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Tavoitteet:</w:t>
      </w:r>
      <w:r w:rsidR="0BA208F4" w:rsidRPr="736FEE54">
        <w:rPr>
          <w:rFonts w:ascii="Calibri" w:eastAsia="Calibri" w:hAnsi="Calibri"/>
        </w:rPr>
        <w:t xml:space="preserve"> Oppilaiden tavoitteena on suunnitella ja toteuttaa ohjeistuksen mukainen kokonaisuus, jossa kirjoitetaan omasta elämästä ja tutustutaan omiin vahvuuksiin.</w:t>
      </w:r>
    </w:p>
    <w:p w14:paraId="0880D60C" w14:textId="6F1EC326" w:rsidR="0997F5F2" w:rsidRDefault="0997F5F2"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Sisällöt:</w:t>
      </w:r>
      <w:r w:rsidR="773D7632" w:rsidRPr="736FEE54">
        <w:rPr>
          <w:rFonts w:ascii="Calibri" w:eastAsia="Calibri" w:hAnsi="Calibri"/>
        </w:rPr>
        <w:t xml:space="preserve"> Kirjoitelmat, listat, kyselyt</w:t>
      </w:r>
      <w:r w:rsidR="553A8ED9" w:rsidRPr="736FEE54">
        <w:rPr>
          <w:rFonts w:ascii="Calibri" w:eastAsia="Calibri" w:hAnsi="Calibri"/>
        </w:rPr>
        <w:t xml:space="preserve"> ja</w:t>
      </w:r>
      <w:r w:rsidR="773D7632" w:rsidRPr="736FEE54">
        <w:rPr>
          <w:rFonts w:ascii="Calibri" w:eastAsia="Calibri" w:hAnsi="Calibri"/>
        </w:rPr>
        <w:t xml:space="preserve"> haastattelut</w:t>
      </w:r>
      <w:r w:rsidR="260AD2F3" w:rsidRPr="736FEE54">
        <w:rPr>
          <w:rFonts w:ascii="Calibri" w:eastAsia="Calibri" w:hAnsi="Calibri"/>
        </w:rPr>
        <w:t xml:space="preserve"> eri aihepiireistä</w:t>
      </w:r>
    </w:p>
    <w:p w14:paraId="2AAB3566" w14:textId="7003D62C" w:rsidR="0997F5F2" w:rsidRDefault="0997F5F2"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Toteuttamistavat:</w:t>
      </w:r>
      <w:r w:rsidR="23AFCC1E" w:rsidRPr="736FEE54">
        <w:rPr>
          <w:rFonts w:ascii="Calibri" w:eastAsia="Calibri" w:hAnsi="Calibri"/>
        </w:rPr>
        <w:t xml:space="preserve"> Toteutetaan äidinkielen, ruotsin ja TVT:n oppitunneilla pääosin tietokoneella. Kootaan kirja</w:t>
      </w:r>
      <w:r w:rsidR="65FDE1B8" w:rsidRPr="736FEE54">
        <w:rPr>
          <w:rFonts w:ascii="Calibri" w:eastAsia="Calibri" w:hAnsi="Calibri"/>
        </w:rPr>
        <w:t xml:space="preserve"> karton</w:t>
      </w:r>
      <w:r w:rsidR="023116E7" w:rsidRPr="736FEE54">
        <w:rPr>
          <w:rFonts w:ascii="Calibri" w:eastAsia="Calibri" w:hAnsi="Calibri"/>
        </w:rPr>
        <w:t>kipaperille</w:t>
      </w:r>
      <w:r w:rsidR="23AFCC1E" w:rsidRPr="736FEE54">
        <w:rPr>
          <w:rFonts w:ascii="Calibri" w:eastAsia="Calibri" w:hAnsi="Calibri"/>
        </w:rPr>
        <w:t xml:space="preserve">, johon lisätään </w:t>
      </w:r>
      <w:r w:rsidR="0BEB0560" w:rsidRPr="736FEE54">
        <w:rPr>
          <w:rFonts w:ascii="Calibri" w:eastAsia="Calibri" w:hAnsi="Calibri"/>
        </w:rPr>
        <w:t xml:space="preserve">kirjoitetut osiot </w:t>
      </w:r>
      <w:r w:rsidR="4C91C20F" w:rsidRPr="736FEE54">
        <w:rPr>
          <w:rFonts w:ascii="Calibri" w:eastAsia="Calibri" w:hAnsi="Calibri"/>
        </w:rPr>
        <w:t>tuloste</w:t>
      </w:r>
      <w:r w:rsidR="193AB06C" w:rsidRPr="736FEE54">
        <w:rPr>
          <w:rFonts w:ascii="Calibri" w:eastAsia="Calibri" w:hAnsi="Calibri"/>
        </w:rPr>
        <w:t>ttuna</w:t>
      </w:r>
      <w:r w:rsidR="4C91C20F" w:rsidRPr="736FEE54">
        <w:rPr>
          <w:rFonts w:ascii="Calibri" w:eastAsia="Calibri" w:hAnsi="Calibri"/>
        </w:rPr>
        <w:t xml:space="preserve">, </w:t>
      </w:r>
      <w:r w:rsidR="23AFCC1E" w:rsidRPr="736FEE54">
        <w:rPr>
          <w:rFonts w:ascii="Calibri" w:eastAsia="Calibri" w:hAnsi="Calibri"/>
        </w:rPr>
        <w:t>valokuvia ja halutessaan koristeluita kynällä</w:t>
      </w:r>
      <w:r w:rsidR="12A38590" w:rsidRPr="736FEE54">
        <w:rPr>
          <w:rFonts w:ascii="Calibri" w:eastAsia="Calibri" w:hAnsi="Calibri"/>
        </w:rPr>
        <w:t xml:space="preserve"> tai tusseilla.</w:t>
      </w:r>
    </w:p>
    <w:p w14:paraId="1EEE4C3A" w14:textId="63DD823A" w:rsidR="0997F5F2" w:rsidRDefault="0997F5F2"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Arviointi:</w:t>
      </w:r>
      <w:r w:rsidR="2B423612" w:rsidRPr="736FEE54">
        <w:rPr>
          <w:rFonts w:ascii="Calibri" w:eastAsia="Calibri" w:hAnsi="Calibri"/>
        </w:rPr>
        <w:t xml:space="preserve"> Arvioidaan osana äidinkielen</w:t>
      </w:r>
      <w:r w:rsidR="34B2988B" w:rsidRPr="736FEE54">
        <w:rPr>
          <w:rFonts w:ascii="Calibri" w:eastAsia="Calibri" w:hAnsi="Calibri"/>
        </w:rPr>
        <w:t>, TVT:n</w:t>
      </w:r>
      <w:r w:rsidR="2B423612" w:rsidRPr="736FEE54">
        <w:rPr>
          <w:rFonts w:ascii="Calibri" w:eastAsia="Calibri" w:hAnsi="Calibri"/>
        </w:rPr>
        <w:t xml:space="preserve"> ja ruotsin opintoja.</w:t>
      </w:r>
    </w:p>
    <w:p w14:paraId="3D2387DB" w14:textId="7CDEC036" w:rsidR="1F0C708B" w:rsidRDefault="1F0C708B" w:rsidP="736FEE54">
      <w:pPr>
        <w:pStyle w:val="Luettelokappale"/>
        <w:numPr>
          <w:ilvl w:val="0"/>
          <w:numId w:val="9"/>
        </w:numPr>
        <w:spacing w:beforeAutospacing="1" w:afterAutospacing="1" w:line="240" w:lineRule="auto"/>
        <w:rPr>
          <w:rFonts w:ascii="Calibri" w:eastAsia="Calibri" w:hAnsi="Calibri"/>
        </w:rPr>
      </w:pPr>
      <w:r w:rsidRPr="736FEE54">
        <w:rPr>
          <w:rFonts w:ascii="Calibri" w:eastAsia="Calibri" w:hAnsi="Calibri"/>
        </w:rPr>
        <w:t>Kemia, biologia, terveystieto: Ravitsemukseen ja ravintoaineisiin liittyvä monialainen oppimiskokonaisuus (9.lk)</w:t>
      </w:r>
    </w:p>
    <w:p w14:paraId="783C9BA5" w14:textId="44B0FE30" w:rsidR="5EA45088" w:rsidRDefault="5EA45088"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Tavoitteet:</w:t>
      </w:r>
      <w:r w:rsidR="5198672C" w:rsidRPr="736FEE54">
        <w:rPr>
          <w:rFonts w:ascii="Calibri" w:eastAsia="Calibri" w:hAnsi="Calibri"/>
        </w:rPr>
        <w:t xml:space="preserve"> Tutustutaan ravintoaineisiin ja ravitsemukseen sekä ruuansulatukseen.</w:t>
      </w:r>
    </w:p>
    <w:p w14:paraId="4624312D" w14:textId="25ED788A" w:rsidR="5EA45088" w:rsidRDefault="5EA45088"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lastRenderedPageBreak/>
        <w:t>Sisällöt:</w:t>
      </w:r>
      <w:r w:rsidR="27CE0DC4" w:rsidRPr="736FEE54">
        <w:rPr>
          <w:rFonts w:ascii="Calibri" w:eastAsia="Calibri" w:hAnsi="Calibri"/>
        </w:rPr>
        <w:t xml:space="preserve"> Tutustutaan ravintoaineisiin ja ravitsemukseen terveystiedon, ruuansulatukseen biologian ja näiden kemiallisiin ominaisuuksiin kemian oppitunneilla.</w:t>
      </w:r>
    </w:p>
    <w:p w14:paraId="6F0AD7C8" w14:textId="49754BCC" w:rsidR="5EA45088" w:rsidRDefault="5EA45088"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Toteuttamistavat:</w:t>
      </w:r>
      <w:r w:rsidR="1F4D8481" w:rsidRPr="736FEE54">
        <w:rPr>
          <w:rFonts w:ascii="Calibri" w:eastAsia="Calibri" w:hAnsi="Calibri"/>
        </w:rPr>
        <w:t xml:space="preserve"> </w:t>
      </w:r>
      <w:r w:rsidR="1FB275A9" w:rsidRPr="736FEE54">
        <w:rPr>
          <w:rFonts w:ascii="Calibri" w:eastAsia="Calibri" w:hAnsi="Calibri"/>
        </w:rPr>
        <w:t>Toteutetaan kemian, biologian ja terveystiedon oppitunneilla.</w:t>
      </w:r>
    </w:p>
    <w:p w14:paraId="07D9625B" w14:textId="7F8D753B" w:rsidR="5EA45088" w:rsidRDefault="5EA45088"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Arviointi:</w:t>
      </w:r>
      <w:r w:rsidR="6D9C780F" w:rsidRPr="736FEE54">
        <w:rPr>
          <w:rFonts w:ascii="Calibri" w:eastAsia="Calibri" w:hAnsi="Calibri"/>
        </w:rPr>
        <w:t xml:space="preserve"> Arvioidaan osana biologian, kemian ja terveystiedon opintoja</w:t>
      </w:r>
      <w:r w:rsidR="473452B1" w:rsidRPr="736FEE54">
        <w:rPr>
          <w:rFonts w:ascii="Calibri" w:eastAsia="Calibri" w:hAnsi="Calibri"/>
        </w:rPr>
        <w:t>.</w:t>
      </w:r>
    </w:p>
    <w:p w14:paraId="3A3AB37D" w14:textId="27A46072" w:rsidR="1F0C708B" w:rsidRDefault="1F0C708B" w:rsidP="736FEE54">
      <w:pPr>
        <w:pStyle w:val="Luettelokappale"/>
        <w:numPr>
          <w:ilvl w:val="0"/>
          <w:numId w:val="9"/>
        </w:numPr>
        <w:spacing w:beforeAutospacing="1" w:afterAutospacing="1" w:line="240" w:lineRule="auto"/>
        <w:rPr>
          <w:rFonts w:ascii="Calibri" w:eastAsia="Calibri" w:hAnsi="Calibri"/>
        </w:rPr>
      </w:pPr>
      <w:r w:rsidRPr="736FEE54">
        <w:rPr>
          <w:rFonts w:ascii="Calibri" w:eastAsia="Calibri" w:hAnsi="Calibri"/>
        </w:rPr>
        <w:t>Biologia ja kotitalous: Yrttien kasvatus (7.lk)</w:t>
      </w:r>
    </w:p>
    <w:p w14:paraId="424C85ED" w14:textId="4F07F3DE" w:rsidR="14021EAC" w:rsidRDefault="14021EAC"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Tavoitteet:</w:t>
      </w:r>
      <w:r w:rsidR="570C02C4" w:rsidRPr="736FEE54">
        <w:rPr>
          <w:rFonts w:ascii="Calibri" w:eastAsia="Calibri" w:hAnsi="Calibri"/>
        </w:rPr>
        <w:t xml:space="preserve"> Tavoitteena on tutustua yrttien, sekä ylipäätään kasvien kasvattamiseen ja kasvuun.</w:t>
      </w:r>
    </w:p>
    <w:p w14:paraId="64BDF408" w14:textId="17701703" w:rsidR="14021EAC" w:rsidRDefault="14021EAC"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Sisällöt:</w:t>
      </w:r>
      <w:r w:rsidR="7D5C57C5" w:rsidRPr="736FEE54">
        <w:rPr>
          <w:rFonts w:ascii="Calibri" w:eastAsia="Calibri" w:hAnsi="Calibri"/>
        </w:rPr>
        <w:t xml:space="preserve"> Kasvatetaan yrttejä samalla aihepiiriä opiskellen ja yrttien hyötyihin tutustuen biologian ja kotitalouden tunneilla.</w:t>
      </w:r>
    </w:p>
    <w:p w14:paraId="630E6629" w14:textId="4183E3D0" w:rsidR="14021EAC" w:rsidRDefault="14021EAC"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Toteuttamistavat:</w:t>
      </w:r>
      <w:r w:rsidR="3C41B070" w:rsidRPr="736FEE54">
        <w:rPr>
          <w:rFonts w:ascii="Calibri" w:eastAsia="Calibri" w:hAnsi="Calibri"/>
        </w:rPr>
        <w:t xml:space="preserve"> Kasvatetaan yrtit siemenistä biologian oppitunneilla. Valmiita yrttejä voidaan hyödyntää kotitaloustunneilla ruuanlaitossa.</w:t>
      </w:r>
    </w:p>
    <w:p w14:paraId="662E7C0F" w14:textId="5818DE4A" w:rsidR="14021EAC" w:rsidRDefault="14021EAC"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Arviointi:</w:t>
      </w:r>
      <w:r w:rsidR="3C93288A" w:rsidRPr="736FEE54">
        <w:rPr>
          <w:rFonts w:ascii="Calibri" w:eastAsia="Calibri" w:hAnsi="Calibri"/>
        </w:rPr>
        <w:t xml:space="preserve"> Arvioidaan osana biologian ja kotitalouden opintoja.</w:t>
      </w:r>
    </w:p>
    <w:p w14:paraId="6833D0FF" w14:textId="42ED616A" w:rsidR="1F0C708B" w:rsidRDefault="1F0C708B" w:rsidP="736FEE54">
      <w:pPr>
        <w:pStyle w:val="Luettelokappale"/>
        <w:numPr>
          <w:ilvl w:val="0"/>
          <w:numId w:val="9"/>
        </w:numPr>
        <w:spacing w:beforeAutospacing="1" w:afterAutospacing="1" w:line="240" w:lineRule="auto"/>
        <w:rPr>
          <w:rFonts w:ascii="Calibri" w:eastAsia="Calibri" w:hAnsi="Calibri"/>
        </w:rPr>
      </w:pPr>
      <w:r w:rsidRPr="736FEE54">
        <w:rPr>
          <w:rFonts w:ascii="Calibri" w:eastAsia="Calibri" w:hAnsi="Calibri"/>
        </w:rPr>
        <w:t>Historia ja maantieto: Ihmisoikeudet (8.lk)</w:t>
      </w:r>
    </w:p>
    <w:p w14:paraId="7A359301" w14:textId="54D5D6DE" w:rsidR="512098D8" w:rsidRDefault="512098D8"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Tavoitteet:</w:t>
      </w:r>
      <w:r w:rsidR="72D047A6" w:rsidRPr="736FEE54">
        <w:rPr>
          <w:rFonts w:ascii="Calibri" w:eastAsia="Calibri" w:hAnsi="Calibri"/>
        </w:rPr>
        <w:t xml:space="preserve"> Tavoitteena on tutustua ihmisoikeuksiin ja ihmisoikeuksien historiaan.</w:t>
      </w:r>
    </w:p>
    <w:p w14:paraId="4B9C9196" w14:textId="2F3080F8" w:rsidR="512098D8" w:rsidRDefault="512098D8"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Sisällöt:</w:t>
      </w:r>
      <w:r w:rsidR="28025103" w:rsidRPr="736FEE54">
        <w:rPr>
          <w:rFonts w:ascii="Calibri" w:eastAsia="Calibri" w:hAnsi="Calibri"/>
        </w:rPr>
        <w:t xml:space="preserve"> Ihmisoikeudet maantiedon opintokokonaisuutena, historiassa toinen maailmansota ja sen jälkeinen aika, ihmisoikeuksien historia yleensä, sekä YK:n ja muiden tahojen rooli ihmisoikeuksien toteutumisessa.</w:t>
      </w:r>
    </w:p>
    <w:p w14:paraId="5A2F626F" w14:textId="1B87D7B0" w:rsidR="512098D8" w:rsidRDefault="512098D8"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Toteuttamistavat:</w:t>
      </w:r>
      <w:r w:rsidR="7BCA8082" w:rsidRPr="736FEE54">
        <w:rPr>
          <w:rFonts w:ascii="Calibri" w:eastAsia="Calibri" w:hAnsi="Calibri"/>
        </w:rPr>
        <w:t xml:space="preserve"> Toteutetaan osana molempien aineiden oppitunteja.</w:t>
      </w:r>
    </w:p>
    <w:p w14:paraId="59D775A7" w14:textId="6EE240FC" w:rsidR="512098D8" w:rsidRDefault="512098D8"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Arviointi:</w:t>
      </w:r>
      <w:r w:rsidR="7ABA5F4C" w:rsidRPr="736FEE54">
        <w:rPr>
          <w:rFonts w:ascii="Calibri" w:eastAsia="Calibri" w:hAnsi="Calibri"/>
        </w:rPr>
        <w:t xml:space="preserve"> Arvioidaan osana historian ja maantiedon opintoja.</w:t>
      </w:r>
    </w:p>
    <w:p w14:paraId="6AB8E76E" w14:textId="6467A4AD" w:rsidR="1473D3CE" w:rsidRDefault="1473D3CE" w:rsidP="736FEE54">
      <w:pPr>
        <w:pStyle w:val="Luettelokappale"/>
        <w:numPr>
          <w:ilvl w:val="0"/>
          <w:numId w:val="9"/>
        </w:numPr>
        <w:spacing w:beforeAutospacing="1" w:afterAutospacing="1" w:line="240" w:lineRule="auto"/>
        <w:rPr>
          <w:rFonts w:ascii="Calibri" w:eastAsia="Calibri" w:hAnsi="Calibri"/>
        </w:rPr>
      </w:pPr>
      <w:r w:rsidRPr="736FEE54">
        <w:rPr>
          <w:rFonts w:ascii="Calibri" w:eastAsia="Calibri" w:hAnsi="Calibri"/>
        </w:rPr>
        <w:t>Yhteiskuntaoppi ja OPO: Yrityskylä (9.lk)</w:t>
      </w:r>
    </w:p>
    <w:p w14:paraId="5FFA22BD" w14:textId="7578DA61" w:rsidR="3F10DB59" w:rsidRDefault="3F10DB59"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Tavoitteet: Tutustua yritystoimintaan Yrityskylä- konseptin kautta.</w:t>
      </w:r>
    </w:p>
    <w:p w14:paraId="60D19F13" w14:textId="0A19A6E4" w:rsidR="3F10DB59" w:rsidRDefault="3F10DB59"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 xml:space="preserve">Sisällöt: </w:t>
      </w:r>
      <w:r w:rsidR="6C0E93C4" w:rsidRPr="736FEE54">
        <w:rPr>
          <w:rFonts w:ascii="Calibri" w:eastAsia="Calibri" w:hAnsi="Calibri"/>
        </w:rPr>
        <w:t>Yrityskylässä tutustutaan yhteiskunnan eri toimintoihin, yrityksiin ja pohditaan omia vahvuuksia sekä tulevaisuudensuunnitelmia.</w:t>
      </w:r>
    </w:p>
    <w:p w14:paraId="0B0F0FC4" w14:textId="0B4D2A53" w:rsidR="2703182F" w:rsidRDefault="2703182F"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Toteuttamistavat: Koulussa suoritetaan Yrityskylään liittyvät ennakko-opinnot, jonka jälkeen toteutetaan vierailuja Oulun Yrityskylään.</w:t>
      </w:r>
    </w:p>
    <w:p w14:paraId="13B5FAA7" w14:textId="43B20D5A" w:rsidR="2703182F" w:rsidRDefault="2703182F"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 xml:space="preserve">Arviointi: Oppilaan aktiivinen osallistuminen huomioidaan yhteiskuntaopin ja </w:t>
      </w:r>
      <w:proofErr w:type="spellStart"/>
      <w:r w:rsidRPr="736FEE54">
        <w:rPr>
          <w:rFonts w:ascii="Calibri" w:eastAsia="Calibri" w:hAnsi="Calibri"/>
        </w:rPr>
        <w:t>OPO:n</w:t>
      </w:r>
      <w:proofErr w:type="spellEnd"/>
      <w:r w:rsidRPr="736FEE54">
        <w:rPr>
          <w:rFonts w:ascii="Calibri" w:eastAsia="Calibri" w:hAnsi="Calibri"/>
        </w:rPr>
        <w:t xml:space="preserve"> </w:t>
      </w:r>
      <w:r w:rsidR="0BA1597B" w:rsidRPr="736FEE54">
        <w:rPr>
          <w:rFonts w:ascii="Calibri" w:eastAsia="Calibri" w:hAnsi="Calibri"/>
        </w:rPr>
        <w:t>arvioinnissa.</w:t>
      </w:r>
    </w:p>
    <w:p w14:paraId="729DC4DB" w14:textId="5EAEFE2F" w:rsidR="1473D3CE" w:rsidRDefault="1473D3CE" w:rsidP="736FEE54">
      <w:pPr>
        <w:pStyle w:val="Luettelokappale"/>
        <w:numPr>
          <w:ilvl w:val="0"/>
          <w:numId w:val="9"/>
        </w:numPr>
        <w:spacing w:beforeAutospacing="1" w:afterAutospacing="1" w:line="240" w:lineRule="auto"/>
        <w:rPr>
          <w:rFonts w:ascii="Calibri" w:eastAsia="Calibri" w:hAnsi="Calibri"/>
        </w:rPr>
      </w:pPr>
      <w:r w:rsidRPr="736FEE54">
        <w:rPr>
          <w:rFonts w:ascii="Calibri" w:eastAsia="Calibri" w:hAnsi="Calibri"/>
        </w:rPr>
        <w:t>Uskonto ja kuvataide (7.lk)</w:t>
      </w:r>
    </w:p>
    <w:p w14:paraId="2E73D4D3" w14:textId="77C0E29D" w:rsidR="236820E0" w:rsidRDefault="236820E0"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Tavoitteet: Tehdään maailmanuskontoihin liittyvä kuvaamataidon työ</w:t>
      </w:r>
    </w:p>
    <w:p w14:paraId="345B1294" w14:textId="018A0767" w:rsidR="236820E0" w:rsidRDefault="236820E0"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Sisällöt: Maailmanuskonnot uskonnon opintokokonaisuutena, kuvataiteessa työhön soveltuvan tekniikan valinta</w:t>
      </w:r>
    </w:p>
    <w:p w14:paraId="130E918F" w14:textId="04B4D680" w:rsidR="236820E0" w:rsidRDefault="236820E0"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Toteuttamistavat: Teoreettinen puoli opiskellaan uskonnon oppitunneilla, kuvataidetyö toteutetaan kuvaamataidon tunneilla.</w:t>
      </w:r>
    </w:p>
    <w:p w14:paraId="22678331" w14:textId="3F149D49" w:rsidR="236820E0" w:rsidRDefault="236820E0"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Arviointi: Arvioidaan osana uskonnon ja kuvataiteen opintoja.</w:t>
      </w:r>
    </w:p>
    <w:p w14:paraId="1A93A148" w14:textId="5C2BE9C0" w:rsidR="1473D3CE" w:rsidRDefault="1473D3CE" w:rsidP="736FEE54">
      <w:pPr>
        <w:pStyle w:val="Luettelokappale"/>
        <w:numPr>
          <w:ilvl w:val="0"/>
          <w:numId w:val="9"/>
        </w:numPr>
        <w:spacing w:beforeAutospacing="1" w:afterAutospacing="1" w:line="240" w:lineRule="auto"/>
        <w:rPr>
          <w:rFonts w:ascii="Calibri" w:eastAsia="Calibri" w:hAnsi="Calibri"/>
        </w:rPr>
      </w:pPr>
      <w:r w:rsidRPr="736FEE54">
        <w:rPr>
          <w:rFonts w:ascii="Calibri" w:eastAsia="Calibri" w:hAnsi="Calibri"/>
        </w:rPr>
        <w:t>Taidetestaajat – musiikki, kuvataide, äidinkieli/ S2, liikunta (8.lk)</w:t>
      </w:r>
    </w:p>
    <w:p w14:paraId="32F6C8B7" w14:textId="25A69629" w:rsidR="69BC7215" w:rsidRDefault="69BC7215"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Tavoitteet: Tutustua taiteeseen ja kulttuuriin</w:t>
      </w:r>
      <w:r w:rsidR="4E261A6F" w:rsidRPr="736FEE54">
        <w:rPr>
          <w:rFonts w:ascii="Calibri" w:eastAsia="Calibri" w:hAnsi="Calibri"/>
        </w:rPr>
        <w:t xml:space="preserve"> Taidetestaajat-projektin kautta.</w:t>
      </w:r>
    </w:p>
    <w:p w14:paraId="38587BE3" w14:textId="0B0B1BA3" w:rsidR="7F4A5B1E" w:rsidRDefault="7F4A5B1E"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Sisällöt:</w:t>
      </w:r>
      <w:r w:rsidR="14090668" w:rsidRPr="736FEE54">
        <w:rPr>
          <w:rFonts w:ascii="Calibri" w:eastAsia="Calibri" w:hAnsi="Calibri"/>
        </w:rPr>
        <w:t xml:space="preserve"> </w:t>
      </w:r>
      <w:r w:rsidR="6E502F0A" w:rsidRPr="736FEE54">
        <w:rPr>
          <w:rFonts w:ascii="Calibri" w:eastAsia="Calibri" w:hAnsi="Calibri"/>
        </w:rPr>
        <w:t xml:space="preserve">Vierailu sirkuksessa sekä jazz- ja </w:t>
      </w:r>
      <w:proofErr w:type="spellStart"/>
      <w:r w:rsidR="6E502F0A" w:rsidRPr="736FEE54">
        <w:rPr>
          <w:rFonts w:ascii="Calibri" w:eastAsia="Calibri" w:hAnsi="Calibri"/>
        </w:rPr>
        <w:t>flamengo</w:t>
      </w:r>
      <w:proofErr w:type="spellEnd"/>
      <w:r w:rsidR="6E502F0A" w:rsidRPr="736FEE54">
        <w:rPr>
          <w:rFonts w:ascii="Calibri" w:eastAsia="Calibri" w:hAnsi="Calibri"/>
        </w:rPr>
        <w:t>- esityksessä.</w:t>
      </w:r>
    </w:p>
    <w:p w14:paraId="519E2B49" w14:textId="6F3B7CA6" w:rsidR="7F4A5B1E" w:rsidRDefault="7F4A5B1E"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Toteuttamistavat:</w:t>
      </w:r>
      <w:r w:rsidR="2F6A0F5C" w:rsidRPr="736FEE54">
        <w:rPr>
          <w:rFonts w:ascii="Calibri" w:eastAsia="Calibri" w:hAnsi="Calibri"/>
        </w:rPr>
        <w:t xml:space="preserve"> Toteutetaan Oulussa ja Helsingissä koulupäivien aikana.</w:t>
      </w:r>
    </w:p>
    <w:p w14:paraId="4CCD2371" w14:textId="1D930CE0" w:rsidR="7F4A5B1E" w:rsidRDefault="7F4A5B1E"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Arviointi:</w:t>
      </w:r>
      <w:r w:rsidR="00FFC015" w:rsidRPr="736FEE54">
        <w:rPr>
          <w:rFonts w:ascii="Calibri" w:eastAsia="Calibri" w:hAnsi="Calibri"/>
        </w:rPr>
        <w:t xml:space="preserve"> Ei arviointia.</w:t>
      </w:r>
    </w:p>
    <w:p w14:paraId="3B90101A" w14:textId="345E16A1" w:rsidR="1473D3CE" w:rsidRDefault="1473D3CE" w:rsidP="736FEE54">
      <w:pPr>
        <w:pStyle w:val="Luettelokappale"/>
        <w:numPr>
          <w:ilvl w:val="0"/>
          <w:numId w:val="9"/>
        </w:numPr>
        <w:spacing w:beforeAutospacing="1" w:afterAutospacing="1" w:line="240" w:lineRule="auto"/>
        <w:rPr>
          <w:rFonts w:ascii="Calibri" w:eastAsia="Calibri" w:hAnsi="Calibri"/>
        </w:rPr>
      </w:pPr>
      <w:r w:rsidRPr="736FEE54">
        <w:rPr>
          <w:rFonts w:ascii="Calibri" w:eastAsia="Calibri" w:hAnsi="Calibri"/>
        </w:rPr>
        <w:t>Äidinkieli, englanti, OPO: Työelämä (9.lk)</w:t>
      </w:r>
    </w:p>
    <w:p w14:paraId="3CDFE64A" w14:textId="4D98002B" w:rsidR="04FEC7BA" w:rsidRDefault="04FEC7BA"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Tavoitteet:</w:t>
      </w:r>
      <w:r w:rsidR="2FFB840F" w:rsidRPr="736FEE54">
        <w:rPr>
          <w:rFonts w:ascii="Calibri" w:eastAsia="Calibri" w:hAnsi="Calibri"/>
        </w:rPr>
        <w:t xml:space="preserve"> Työelämätaitojen ja työhakutaitojen harjoittelu</w:t>
      </w:r>
    </w:p>
    <w:p w14:paraId="36D779F4" w14:textId="2E9615D2" w:rsidR="04FEC7BA" w:rsidRDefault="04FEC7BA" w:rsidP="736FEE54">
      <w:pPr>
        <w:pStyle w:val="Luettelokappale"/>
        <w:numPr>
          <w:ilvl w:val="1"/>
          <w:numId w:val="9"/>
        </w:numPr>
        <w:spacing w:beforeAutospacing="1" w:afterAutospacing="1" w:line="240" w:lineRule="auto"/>
        <w:rPr>
          <w:rFonts w:ascii="Calibri" w:eastAsia="Calibri" w:hAnsi="Calibri"/>
        </w:rPr>
      </w:pPr>
      <w:r w:rsidRPr="736FEE54">
        <w:rPr>
          <w:rFonts w:ascii="Calibri" w:eastAsia="Calibri" w:hAnsi="Calibri"/>
        </w:rPr>
        <w:t>Sisällöt:</w:t>
      </w:r>
      <w:r w:rsidR="49F8E16D" w:rsidRPr="736FEE54">
        <w:rPr>
          <w:rFonts w:ascii="Calibri" w:eastAsia="Calibri" w:hAnsi="Calibri"/>
        </w:rPr>
        <w:t xml:space="preserve"> Äidinkielessä työhakuvideo, </w:t>
      </w:r>
      <w:proofErr w:type="spellStart"/>
      <w:r w:rsidR="49F8E16D" w:rsidRPr="736FEE54">
        <w:rPr>
          <w:rFonts w:ascii="Calibri" w:eastAsia="Calibri" w:hAnsi="Calibri"/>
        </w:rPr>
        <w:t>OPO:ssa</w:t>
      </w:r>
      <w:proofErr w:type="spellEnd"/>
      <w:r w:rsidR="49F8E16D" w:rsidRPr="736FEE54">
        <w:rPr>
          <w:rFonts w:ascii="Calibri" w:eastAsia="Calibri" w:hAnsi="Calibri"/>
        </w:rPr>
        <w:t xml:space="preserve"> ja äidinkielessä TET- raportti ja englannissa työhakemus sekä CV englanniksi.</w:t>
      </w:r>
    </w:p>
    <w:p w14:paraId="698DD80E" w14:textId="14585364" w:rsidR="00E772F5" w:rsidRPr="00C42A47" w:rsidRDefault="04FEC7BA" w:rsidP="144A3C8A">
      <w:pPr>
        <w:pStyle w:val="Luettelokappale"/>
        <w:numPr>
          <w:ilvl w:val="1"/>
          <w:numId w:val="9"/>
        </w:numPr>
        <w:spacing w:before="100" w:beforeAutospacing="1" w:after="100" w:afterAutospacing="1" w:line="240" w:lineRule="auto"/>
        <w:rPr>
          <w:rFonts w:ascii="Calibri" w:eastAsia="Calibri" w:hAnsi="Calibri"/>
        </w:rPr>
      </w:pPr>
      <w:r w:rsidRPr="144A3C8A">
        <w:rPr>
          <w:rFonts w:ascii="Calibri" w:eastAsia="Calibri" w:hAnsi="Calibri"/>
        </w:rPr>
        <w:t>Toteuttamistavat:</w:t>
      </w:r>
      <w:r w:rsidR="481FF921" w:rsidRPr="144A3C8A">
        <w:rPr>
          <w:rFonts w:ascii="Calibri" w:eastAsia="Calibri" w:hAnsi="Calibri"/>
        </w:rPr>
        <w:t xml:space="preserve"> Englannin, äidinkielen ja opinto-ohjauksen oppitunneilla</w:t>
      </w:r>
    </w:p>
    <w:p w14:paraId="6C22FC31" w14:textId="4C31727E" w:rsidR="00E772F5" w:rsidRPr="00C42A47" w:rsidRDefault="04FEC7BA" w:rsidP="144A3C8A">
      <w:pPr>
        <w:pStyle w:val="Luettelokappale"/>
        <w:numPr>
          <w:ilvl w:val="1"/>
          <w:numId w:val="9"/>
        </w:numPr>
        <w:spacing w:before="100" w:beforeAutospacing="1" w:after="100" w:afterAutospacing="1" w:line="240" w:lineRule="auto"/>
        <w:rPr>
          <w:rFonts w:ascii="Calibri" w:eastAsia="Calibri" w:hAnsi="Calibri"/>
          <w:lang w:eastAsia="fi-FI"/>
        </w:rPr>
      </w:pPr>
      <w:r w:rsidRPr="144A3C8A">
        <w:rPr>
          <w:rFonts w:ascii="Calibri" w:eastAsia="Calibri" w:hAnsi="Calibri"/>
        </w:rPr>
        <w:t>Arviointi:</w:t>
      </w:r>
      <w:r w:rsidR="7136F549" w:rsidRPr="144A3C8A">
        <w:rPr>
          <w:rFonts w:ascii="Calibri" w:eastAsia="Calibri" w:hAnsi="Calibri"/>
        </w:rPr>
        <w:t xml:space="preserve"> Arvioidaan osana äidinkielen, englannin ja </w:t>
      </w:r>
      <w:proofErr w:type="spellStart"/>
      <w:r w:rsidR="7136F549" w:rsidRPr="144A3C8A">
        <w:rPr>
          <w:rFonts w:ascii="Calibri" w:eastAsia="Calibri" w:hAnsi="Calibri"/>
        </w:rPr>
        <w:t>OPO:n</w:t>
      </w:r>
      <w:proofErr w:type="spellEnd"/>
      <w:r w:rsidR="7136F549" w:rsidRPr="144A3C8A">
        <w:rPr>
          <w:rFonts w:ascii="Calibri" w:eastAsia="Calibri" w:hAnsi="Calibri"/>
        </w:rPr>
        <w:t xml:space="preserve"> opintoj</w:t>
      </w:r>
      <w:r w:rsidR="59E14974" w:rsidRPr="144A3C8A">
        <w:rPr>
          <w:rFonts w:ascii="Calibri" w:eastAsia="Calibri" w:hAnsi="Calibri"/>
        </w:rPr>
        <w:t>a</w:t>
      </w:r>
      <w:bookmarkStart w:id="8" w:name="88"/>
      <w:bookmarkEnd w:id="8"/>
    </w:p>
    <w:p w14:paraId="5A583F87" w14:textId="1224DDD6" w:rsidR="144A3C8A" w:rsidRDefault="144A3C8A" w:rsidP="144A3C8A">
      <w:pPr>
        <w:spacing w:beforeAutospacing="1" w:afterAutospacing="1" w:line="240" w:lineRule="auto"/>
        <w:rPr>
          <w:rFonts w:ascii="Calibri" w:eastAsia="Calibri" w:hAnsi="Calibri"/>
        </w:rPr>
      </w:pPr>
    </w:p>
    <w:p w14:paraId="1531DB50" w14:textId="60AFFEF8" w:rsidR="00E772F5" w:rsidRDefault="00E772F5" w:rsidP="007902D5">
      <w:pPr>
        <w:pStyle w:val="Otsikko2"/>
        <w:ind w:left="0"/>
      </w:pPr>
      <w:r w:rsidRPr="007902D5">
        <w:rPr>
          <w:rStyle w:val="Otsikko1Char"/>
        </w:rPr>
        <w:lastRenderedPageBreak/>
        <w:t>KOULUN ULKOPUOLELLA ANNETTAVA OPETUS JA OPETUKSEN YHTEYDESSÄ JÄRJESTETTÄVÄ MUU TOIMINTA</w:t>
      </w:r>
    </w:p>
    <w:p w14:paraId="34B75B1D" w14:textId="77777777" w:rsidR="00E772F5" w:rsidRPr="00A63120" w:rsidRDefault="00E772F5" w:rsidP="00E772F5"/>
    <w:p w14:paraId="792F3336" w14:textId="54E40153" w:rsidR="00E772F5" w:rsidRDefault="00E772F5" w:rsidP="144A3C8A">
      <w:pPr>
        <w:spacing w:before="100" w:beforeAutospacing="1" w:after="100" w:afterAutospacing="1" w:line="240" w:lineRule="auto"/>
        <w:rPr>
          <w:rFonts w:eastAsiaTheme="minorEastAsia"/>
          <w:lang w:eastAsia="fi-FI"/>
        </w:rPr>
      </w:pPr>
      <w:r w:rsidRPr="144A3C8A">
        <w:rPr>
          <w:rFonts w:eastAsiaTheme="minorEastAsia"/>
          <w:lang w:eastAsia="fi-FI"/>
        </w:rPr>
        <w:t>Noudatetaan sivistys- ja kulttuurijohtajan hyväksymiä työaikoja</w:t>
      </w:r>
      <w:r w:rsidR="004F1372" w:rsidRPr="144A3C8A">
        <w:rPr>
          <w:rFonts w:eastAsiaTheme="minorEastAsia"/>
          <w:lang w:eastAsia="fi-FI"/>
        </w:rPr>
        <w:t>.</w:t>
      </w:r>
    </w:p>
    <w:p w14:paraId="11F82C07" w14:textId="6A0E6856" w:rsidR="00E772F5" w:rsidRPr="00F22AD6" w:rsidRDefault="00E772F5" w:rsidP="144A3C8A">
      <w:pPr>
        <w:pStyle w:val="Otsikko3"/>
        <w:rPr>
          <w:rFonts w:asciiTheme="minorHAnsi" w:eastAsiaTheme="minorEastAsia" w:hAnsiTheme="minorHAnsi" w:cstheme="minorBidi"/>
          <w:color w:val="FF0000"/>
          <w:szCs w:val="22"/>
        </w:rPr>
      </w:pPr>
      <w:bookmarkStart w:id="9" w:name="89"/>
      <w:bookmarkEnd w:id="9"/>
      <w:r w:rsidRPr="144A3C8A">
        <w:rPr>
          <w:rFonts w:asciiTheme="minorHAnsi" w:eastAsiaTheme="minorEastAsia" w:hAnsiTheme="minorHAnsi" w:cstheme="minorBidi"/>
          <w:szCs w:val="22"/>
        </w:rPr>
        <w:t>Kulttuuriopetus, opintoretket, leirikoulut ja muu koulun ulkopuolinen toiminta</w:t>
      </w:r>
    </w:p>
    <w:p w14:paraId="78BDB738" w14:textId="77777777" w:rsidR="00E772F5" w:rsidRDefault="00E772F5" w:rsidP="144A3C8A">
      <w:pPr>
        <w:spacing w:before="100" w:beforeAutospacing="1" w:after="100" w:afterAutospacing="1" w:line="240" w:lineRule="auto"/>
        <w:outlineLvl w:val="2"/>
        <w:rPr>
          <w:rFonts w:eastAsiaTheme="minorEastAsia"/>
          <w:lang w:eastAsia="fi-FI"/>
        </w:rPr>
      </w:pPr>
      <w:r w:rsidRPr="144A3C8A">
        <w:rPr>
          <w:rFonts w:eastAsiaTheme="minorEastAsia"/>
          <w:lang w:eastAsia="fi-FI"/>
        </w:rPr>
        <w:t xml:space="preserve">Jokainen Oulun kaupungin koulu on kirjannut koulukohtaisen Kulttuuriopetuksen suunnitelman, joka on koulun opetussuunnitelman velvoittava liite. Suunnitelma toimii pohjana koulun vuosittaiselle tarkemmalle kulttuuriopetuksen suunnittelulle. Lukuvuosisuunnitelmaan kirjataan kulttuuriopetukseen liittyvä koulun ulkopuolella tapahtuva opetus/toiminta, esim. Luuppireittiin ja Kirjastoreittiin liittyvät vierailut, konserttikäynnit jne. (kohteet voivat olla vuosittain vaihtuvia). </w:t>
      </w:r>
    </w:p>
    <w:p w14:paraId="1038DB80" w14:textId="77777777" w:rsidR="007902D5" w:rsidRDefault="007902D5" w:rsidP="144A3C8A">
      <w:pPr>
        <w:spacing w:before="100" w:beforeAutospacing="1" w:after="100" w:afterAutospacing="1" w:line="240" w:lineRule="auto"/>
        <w:outlineLvl w:val="2"/>
        <w:rPr>
          <w:rFonts w:eastAsiaTheme="minorEastAsia"/>
          <w:color w:val="FF0000"/>
          <w:lang w:eastAsia="fi-FI"/>
        </w:rPr>
      </w:pPr>
      <w:r w:rsidRPr="144A3C8A">
        <w:rPr>
          <w:rFonts w:eastAsiaTheme="minorEastAsia"/>
          <w:lang w:eastAsia="fi-FI"/>
        </w:rPr>
        <w:t>Lukuvuosisuunnitelmaan kirjataan kaikki koulun toteuttamat opintoretket, leirikoulut ja koulun ulkopuolinen opetus/toiminta. Vakuutuksen näkökulmasta jokainen koulun ulkopuolelle sijoittuva retki on kirjattava suunnitelmaan. Erityishuomiona esim. tapaturma-altis toiminta, kulkeminen pyörillä. Lisäyksiä voi tehdä tarvittaessa vuoden mittaan muutosesityksellä Lootaan. Ennen lukuvuosisuunnitelman hyväksymistä pitää retket hyväksyä erikseen erillispäätöksellä.</w:t>
      </w:r>
    </w:p>
    <w:p w14:paraId="7049795D" w14:textId="6B5DF00A" w:rsidR="007902D5" w:rsidRDefault="007902D5" w:rsidP="144A3C8A">
      <w:pPr>
        <w:spacing w:before="100" w:beforeAutospacing="1" w:after="100" w:afterAutospacing="1" w:line="240" w:lineRule="auto"/>
        <w:outlineLvl w:val="2"/>
        <w:rPr>
          <w:rFonts w:eastAsiaTheme="minorEastAsia"/>
          <w:color w:val="FF0000"/>
          <w:lang w:eastAsia="fi-FI"/>
        </w:rPr>
      </w:pPr>
      <w:r w:rsidRPr="144A3C8A">
        <w:rPr>
          <w:rFonts w:eastAsiaTheme="minorEastAsia"/>
          <w:lang w:eastAsia="fi-FI"/>
        </w:rPr>
        <w:t xml:space="preserve">Toimintaohjeet </w:t>
      </w:r>
      <w:proofErr w:type="spellStart"/>
      <w:r w:rsidRPr="144A3C8A">
        <w:rPr>
          <w:rFonts w:eastAsiaTheme="minorEastAsia"/>
          <w:lang w:eastAsia="fi-FI"/>
        </w:rPr>
        <w:t>Akkunassa</w:t>
      </w:r>
      <w:proofErr w:type="spellEnd"/>
      <w:r w:rsidRPr="144A3C8A">
        <w:rPr>
          <w:rFonts w:eastAsiaTheme="minorEastAsia"/>
          <w:lang w:eastAsia="fi-FI"/>
        </w:rPr>
        <w:t xml:space="preserve">: </w:t>
      </w:r>
      <w:hyperlink r:id="rId20">
        <w:r w:rsidRPr="144A3C8A">
          <w:rPr>
            <w:rStyle w:val="Hyperlinkki"/>
            <w:rFonts w:eastAsiaTheme="minorEastAsia"/>
            <w:lang w:eastAsia="fi-FI"/>
          </w:rPr>
          <w:t>https://oulunkaupunki.sharepoint.com/sites/Sivistys-jakulttuuripalvelut/SitePages/Toimintaohjeet.aspx</w:t>
        </w:r>
      </w:hyperlink>
      <w:r w:rsidRPr="144A3C8A">
        <w:rPr>
          <w:rFonts w:eastAsiaTheme="minorEastAsia"/>
          <w:color w:val="FF0000"/>
          <w:lang w:eastAsia="fi-FI"/>
        </w:rPr>
        <w:t xml:space="preserve"> </w:t>
      </w:r>
      <w:r>
        <w:br/>
      </w:r>
    </w:p>
    <w:p w14:paraId="6E8A14FD" w14:textId="69D280F7" w:rsidR="004F1372" w:rsidRPr="004F1372" w:rsidRDefault="004F1372" w:rsidP="144A3C8A">
      <w:pPr>
        <w:spacing w:before="100" w:beforeAutospacing="1" w:after="100" w:afterAutospacing="1" w:line="240" w:lineRule="auto"/>
        <w:outlineLvl w:val="2"/>
        <w:rPr>
          <w:rFonts w:eastAsiaTheme="minorEastAsia"/>
          <w:lang w:eastAsia="fi-FI"/>
        </w:rPr>
      </w:pPr>
      <w:r w:rsidRPr="144A3C8A">
        <w:rPr>
          <w:rFonts w:eastAsiaTheme="minorEastAsia"/>
          <w:lang w:eastAsia="fi-FI"/>
        </w:rPr>
        <w:t xml:space="preserve">Kulttuuriopetusta koordinoidaan kahden koordinaatio-opettajan toimesta. Koulussa järjestetään lukuvuoden aikana erilaisia kulttuuritempauksia ja – tapahtumia. Lisäksi koulu osallistuu aktiivisesti </w:t>
      </w:r>
      <w:proofErr w:type="spellStart"/>
      <w:r w:rsidRPr="144A3C8A">
        <w:rPr>
          <w:rFonts w:eastAsiaTheme="minorEastAsia"/>
          <w:lang w:eastAsia="fi-FI"/>
        </w:rPr>
        <w:t>kaupunkin</w:t>
      </w:r>
      <w:proofErr w:type="spellEnd"/>
      <w:r w:rsidRPr="144A3C8A">
        <w:rPr>
          <w:rFonts w:eastAsiaTheme="minorEastAsia"/>
          <w:lang w:eastAsia="fi-FI"/>
        </w:rPr>
        <w:t xml:space="preserve"> kulttuuripolun toteuttamiseen.</w:t>
      </w:r>
    </w:p>
    <w:p w14:paraId="4DD68276" w14:textId="4BAA6B0E" w:rsidR="00E772F5" w:rsidRDefault="00E772F5" w:rsidP="144A3C8A">
      <w:pPr>
        <w:spacing w:before="100" w:beforeAutospacing="1" w:after="100" w:afterAutospacing="1" w:line="240" w:lineRule="auto"/>
        <w:outlineLvl w:val="2"/>
        <w:rPr>
          <w:rFonts w:eastAsiaTheme="minorEastAsia"/>
          <w:i/>
          <w:iCs/>
        </w:rPr>
      </w:pPr>
      <w:r w:rsidRPr="144A3C8A">
        <w:rPr>
          <w:rFonts w:eastAsiaTheme="minorEastAsia"/>
          <w:i/>
          <w:iCs/>
        </w:rPr>
        <w:t>Osallistuvat luokat, ajankohdat ja kohteet</w:t>
      </w:r>
    </w:p>
    <w:p w14:paraId="0CBDA3C7" w14:textId="42B8A1F7" w:rsidR="004F1372" w:rsidRDefault="004F1372" w:rsidP="144A3C8A">
      <w:pPr>
        <w:pStyle w:val="Luettelokappale"/>
        <w:numPr>
          <w:ilvl w:val="0"/>
          <w:numId w:val="1"/>
        </w:numPr>
        <w:spacing w:beforeAutospacing="1" w:afterAutospacing="1" w:line="240" w:lineRule="auto"/>
        <w:outlineLvl w:val="2"/>
        <w:rPr>
          <w:rFonts w:eastAsiaTheme="minorEastAsia"/>
        </w:rPr>
      </w:pPr>
      <w:r w:rsidRPr="144A3C8A">
        <w:rPr>
          <w:rFonts w:eastAsiaTheme="minorEastAsia"/>
        </w:rPr>
        <w:t>Kaikki luokat erillisen ohjelman mukaisesti</w:t>
      </w:r>
    </w:p>
    <w:p w14:paraId="7BA0BC12" w14:textId="273682B4" w:rsidR="4C155C58" w:rsidRDefault="4C155C58" w:rsidP="144A3C8A">
      <w:pPr>
        <w:pStyle w:val="Luettelokappale"/>
        <w:numPr>
          <w:ilvl w:val="0"/>
          <w:numId w:val="2"/>
        </w:numPr>
        <w:spacing w:beforeAutospacing="1" w:afterAutospacing="1" w:line="240" w:lineRule="auto"/>
        <w:outlineLvl w:val="2"/>
        <w:rPr>
          <w:rFonts w:eastAsiaTheme="minorEastAsia"/>
          <w:color w:val="333333"/>
        </w:rPr>
      </w:pPr>
      <w:r w:rsidRPr="144A3C8A">
        <w:rPr>
          <w:rFonts w:eastAsiaTheme="minorEastAsia"/>
          <w:color w:val="333333"/>
        </w:rPr>
        <w:t>Opetussuunnitelman mukaiset yhteiset tapahtumat, 1-9-luokat, syksy 2023/kevät 2024</w:t>
      </w:r>
    </w:p>
    <w:p w14:paraId="323A8484" w14:textId="1797F71F" w:rsidR="4C155C58" w:rsidRDefault="4C155C58" w:rsidP="144A3C8A">
      <w:pPr>
        <w:pStyle w:val="Luettelokappale"/>
        <w:numPr>
          <w:ilvl w:val="0"/>
          <w:numId w:val="2"/>
        </w:numPr>
        <w:spacing w:beforeAutospacing="1" w:afterAutospacing="1" w:line="240" w:lineRule="auto"/>
        <w:outlineLvl w:val="2"/>
        <w:rPr>
          <w:rFonts w:eastAsiaTheme="minorEastAsia"/>
          <w:color w:val="333333"/>
        </w:rPr>
      </w:pPr>
      <w:r w:rsidRPr="144A3C8A">
        <w:rPr>
          <w:rFonts w:eastAsiaTheme="minorEastAsia"/>
          <w:color w:val="333333"/>
        </w:rPr>
        <w:t xml:space="preserve">5.luokkalaisten retki </w:t>
      </w:r>
      <w:proofErr w:type="spellStart"/>
      <w:r w:rsidRPr="144A3C8A">
        <w:rPr>
          <w:rFonts w:eastAsiaTheme="minorEastAsia"/>
          <w:color w:val="333333"/>
        </w:rPr>
        <w:t>Kierikkiin</w:t>
      </w:r>
      <w:proofErr w:type="spellEnd"/>
    </w:p>
    <w:p w14:paraId="516A81B7" w14:textId="055B197A" w:rsidR="4C155C58" w:rsidRDefault="4C155C58" w:rsidP="144A3C8A">
      <w:pPr>
        <w:pStyle w:val="Luettelokappale"/>
        <w:numPr>
          <w:ilvl w:val="0"/>
          <w:numId w:val="2"/>
        </w:numPr>
        <w:spacing w:beforeAutospacing="1" w:afterAutospacing="1" w:line="240" w:lineRule="auto"/>
        <w:outlineLvl w:val="2"/>
        <w:rPr>
          <w:rFonts w:eastAsiaTheme="minorEastAsia"/>
          <w:color w:val="333333"/>
        </w:rPr>
      </w:pPr>
      <w:r w:rsidRPr="144A3C8A">
        <w:rPr>
          <w:rFonts w:eastAsiaTheme="minorEastAsia"/>
          <w:color w:val="333333"/>
        </w:rPr>
        <w:t>Uimahallikäynnit, 1-6-luokat/7-9-luokat, syksy 2023/</w:t>
      </w:r>
      <w:proofErr w:type="spellStart"/>
      <w:r w:rsidRPr="144A3C8A">
        <w:rPr>
          <w:rFonts w:eastAsiaTheme="minorEastAsia"/>
          <w:color w:val="333333"/>
        </w:rPr>
        <w:t>kevat</w:t>
      </w:r>
      <w:proofErr w:type="spellEnd"/>
      <w:r w:rsidRPr="144A3C8A">
        <w:rPr>
          <w:rFonts w:eastAsiaTheme="minorEastAsia"/>
          <w:color w:val="333333"/>
        </w:rPr>
        <w:t xml:space="preserve"> 2024</w:t>
      </w:r>
    </w:p>
    <w:p w14:paraId="40150CA5" w14:textId="1F19A61A" w:rsidR="4C155C58" w:rsidRDefault="4C155C58" w:rsidP="144A3C8A">
      <w:pPr>
        <w:pStyle w:val="Luettelokappale"/>
        <w:numPr>
          <w:ilvl w:val="0"/>
          <w:numId w:val="2"/>
        </w:numPr>
        <w:spacing w:beforeAutospacing="1" w:afterAutospacing="1" w:line="240" w:lineRule="auto"/>
        <w:outlineLvl w:val="2"/>
        <w:rPr>
          <w:rFonts w:eastAsiaTheme="minorEastAsia"/>
          <w:color w:val="333333"/>
        </w:rPr>
      </w:pPr>
      <w:r w:rsidRPr="144A3C8A">
        <w:rPr>
          <w:rFonts w:eastAsiaTheme="minorEastAsia"/>
          <w:color w:val="333333"/>
        </w:rPr>
        <w:t>Koulujen välisiin kilpailuihin osallistuminen, 1-9-luokat, syksy 2023/kevät 2024</w:t>
      </w:r>
    </w:p>
    <w:p w14:paraId="1CC5CB34" w14:textId="2727DF14" w:rsidR="4C155C58" w:rsidRDefault="4C155C58" w:rsidP="144A3C8A">
      <w:pPr>
        <w:pStyle w:val="Luettelokappale"/>
        <w:numPr>
          <w:ilvl w:val="0"/>
          <w:numId w:val="2"/>
        </w:numPr>
        <w:spacing w:beforeAutospacing="1" w:afterAutospacing="1" w:line="240" w:lineRule="auto"/>
        <w:outlineLvl w:val="2"/>
        <w:rPr>
          <w:rFonts w:eastAsiaTheme="minorEastAsia"/>
          <w:color w:val="333333"/>
        </w:rPr>
      </w:pPr>
      <w:r w:rsidRPr="144A3C8A">
        <w:rPr>
          <w:rFonts w:eastAsiaTheme="minorEastAsia"/>
          <w:color w:val="333333"/>
        </w:rPr>
        <w:t>Hiihtoretket 1-9-luokat, kevät 2024</w:t>
      </w:r>
    </w:p>
    <w:p w14:paraId="37B29154" w14:textId="416559B2" w:rsidR="4C155C58" w:rsidRDefault="4C155C58" w:rsidP="144A3C8A">
      <w:pPr>
        <w:pStyle w:val="Luettelokappale"/>
        <w:numPr>
          <w:ilvl w:val="0"/>
          <w:numId w:val="2"/>
        </w:numPr>
        <w:spacing w:beforeAutospacing="1" w:afterAutospacing="1" w:line="240" w:lineRule="auto"/>
        <w:outlineLvl w:val="2"/>
        <w:rPr>
          <w:rFonts w:eastAsiaTheme="minorEastAsia"/>
          <w:color w:val="333333"/>
        </w:rPr>
      </w:pPr>
      <w:r w:rsidRPr="144A3C8A">
        <w:rPr>
          <w:rFonts w:eastAsiaTheme="minorEastAsia"/>
          <w:color w:val="333333"/>
        </w:rPr>
        <w:t>Lasketteluretki 3-9-luokat, kevät 2024</w:t>
      </w:r>
    </w:p>
    <w:p w14:paraId="260BB50C" w14:textId="7A1FE538" w:rsidR="4C155C58" w:rsidRDefault="4C155C58" w:rsidP="144A3C8A">
      <w:pPr>
        <w:pStyle w:val="Luettelokappale"/>
        <w:numPr>
          <w:ilvl w:val="0"/>
          <w:numId w:val="2"/>
        </w:numPr>
        <w:spacing w:beforeAutospacing="1" w:afterAutospacing="1" w:line="240" w:lineRule="auto"/>
        <w:outlineLvl w:val="2"/>
        <w:rPr>
          <w:rFonts w:eastAsiaTheme="minorEastAsia"/>
          <w:color w:val="333333"/>
        </w:rPr>
      </w:pPr>
      <w:r w:rsidRPr="144A3C8A">
        <w:rPr>
          <w:rFonts w:eastAsiaTheme="minorEastAsia"/>
          <w:color w:val="333333"/>
        </w:rPr>
        <w:t>Leirikoulut 3.-9.-luokat (</w:t>
      </w:r>
      <w:proofErr w:type="spellStart"/>
      <w:r w:rsidRPr="144A3C8A">
        <w:rPr>
          <w:rFonts w:eastAsiaTheme="minorEastAsia"/>
          <w:color w:val="333333"/>
        </w:rPr>
        <w:t>max</w:t>
      </w:r>
      <w:proofErr w:type="spellEnd"/>
      <w:r w:rsidRPr="144A3C8A">
        <w:rPr>
          <w:rFonts w:eastAsiaTheme="minorEastAsia"/>
          <w:color w:val="333333"/>
        </w:rPr>
        <w:t xml:space="preserve"> 5 vrk), syksy 2023/kevät 2024</w:t>
      </w:r>
    </w:p>
    <w:p w14:paraId="7372D22C" w14:textId="327732E3" w:rsidR="4C155C58" w:rsidRDefault="4C155C58" w:rsidP="144A3C8A">
      <w:pPr>
        <w:pStyle w:val="Luettelokappale"/>
        <w:numPr>
          <w:ilvl w:val="0"/>
          <w:numId w:val="2"/>
        </w:numPr>
        <w:spacing w:beforeAutospacing="1" w:afterAutospacing="1" w:line="240" w:lineRule="auto"/>
        <w:outlineLvl w:val="2"/>
        <w:rPr>
          <w:rFonts w:eastAsiaTheme="minorEastAsia"/>
          <w:color w:val="333333"/>
        </w:rPr>
      </w:pPr>
      <w:r w:rsidRPr="144A3C8A">
        <w:rPr>
          <w:rFonts w:eastAsiaTheme="minorEastAsia"/>
          <w:color w:val="333333"/>
        </w:rPr>
        <w:t>Koulun ja nuorisopalveluiden yhteisesti toteuttamat retket ja tapahtumat, syksy 2023/</w:t>
      </w:r>
      <w:proofErr w:type="spellStart"/>
      <w:r w:rsidRPr="144A3C8A">
        <w:rPr>
          <w:rFonts w:eastAsiaTheme="minorEastAsia"/>
          <w:color w:val="333333"/>
        </w:rPr>
        <w:t>kevat</w:t>
      </w:r>
      <w:proofErr w:type="spellEnd"/>
      <w:r w:rsidRPr="144A3C8A">
        <w:rPr>
          <w:rFonts w:eastAsiaTheme="minorEastAsia"/>
          <w:color w:val="333333"/>
        </w:rPr>
        <w:t xml:space="preserve"> 2024</w:t>
      </w:r>
    </w:p>
    <w:p w14:paraId="468FB72B" w14:textId="309586B1" w:rsidR="4C155C58" w:rsidRDefault="4C155C58" w:rsidP="144A3C8A">
      <w:pPr>
        <w:pStyle w:val="Luettelokappale"/>
        <w:numPr>
          <w:ilvl w:val="0"/>
          <w:numId w:val="2"/>
        </w:numPr>
        <w:spacing w:beforeAutospacing="1" w:afterAutospacing="1" w:line="240" w:lineRule="auto"/>
        <w:outlineLvl w:val="2"/>
        <w:rPr>
          <w:rFonts w:eastAsiaTheme="minorEastAsia"/>
          <w:color w:val="333333"/>
        </w:rPr>
      </w:pPr>
      <w:r w:rsidRPr="144A3C8A">
        <w:rPr>
          <w:rFonts w:eastAsiaTheme="minorEastAsia"/>
          <w:color w:val="333333"/>
        </w:rPr>
        <w:t>Kerhotoiminnassa järjestettävät retket, syksy 2023/kevät 2024</w:t>
      </w:r>
    </w:p>
    <w:p w14:paraId="6BB5B430" w14:textId="7CC59BB9" w:rsidR="32FE1C44" w:rsidRDefault="32FE1C44" w:rsidP="144A3C8A">
      <w:pPr>
        <w:spacing w:beforeAutospacing="1" w:afterAutospacing="1" w:line="240" w:lineRule="auto"/>
        <w:outlineLvl w:val="2"/>
        <w:rPr>
          <w:rFonts w:eastAsiaTheme="minorEastAsia"/>
        </w:rPr>
      </w:pPr>
    </w:p>
    <w:p w14:paraId="13726F56" w14:textId="77777777" w:rsidR="006F0ADC" w:rsidRDefault="006F0ADC" w:rsidP="00E772F5">
      <w:pPr>
        <w:spacing w:before="100" w:beforeAutospacing="1" w:after="100" w:afterAutospacing="1" w:line="240" w:lineRule="auto"/>
        <w:outlineLvl w:val="2"/>
        <w:rPr>
          <w:rFonts w:cstheme="minorHAnsi"/>
          <w:i/>
          <w:iCs/>
        </w:rPr>
      </w:pPr>
    </w:p>
    <w:p w14:paraId="3957CDF2" w14:textId="42226C23" w:rsidR="00E772F5" w:rsidRPr="00F22AD6" w:rsidRDefault="00E772F5" w:rsidP="144A3C8A">
      <w:pPr>
        <w:pStyle w:val="Otsikko3"/>
        <w:rPr>
          <w:rFonts w:asciiTheme="minorHAnsi" w:eastAsiaTheme="minorEastAsia" w:hAnsiTheme="minorHAnsi" w:cstheme="minorBidi"/>
          <w:color w:val="FF0000"/>
        </w:rPr>
      </w:pPr>
      <w:bookmarkStart w:id="10" w:name="90"/>
      <w:bookmarkEnd w:id="10"/>
      <w:r w:rsidRPr="144A3C8A">
        <w:rPr>
          <w:rFonts w:asciiTheme="minorHAnsi" w:eastAsiaTheme="minorEastAsia" w:hAnsiTheme="minorHAnsi" w:cstheme="minorBidi"/>
        </w:rPr>
        <w:lastRenderedPageBreak/>
        <w:t>Työelämään tutustumisjaksot</w:t>
      </w:r>
    </w:p>
    <w:p w14:paraId="0B5F6AF7" w14:textId="3BD7F83D" w:rsidR="782B7BC2" w:rsidRDefault="782B7BC2" w:rsidP="144A3C8A">
      <w:pPr>
        <w:spacing w:beforeAutospacing="1" w:afterAutospacing="1" w:line="240" w:lineRule="auto"/>
        <w:rPr>
          <w:rFonts w:eastAsiaTheme="minorEastAsia"/>
          <w:i/>
          <w:iCs/>
        </w:rPr>
      </w:pPr>
      <w:r w:rsidRPr="144A3C8A">
        <w:rPr>
          <w:rFonts w:eastAsiaTheme="minorEastAsia"/>
          <w:i/>
          <w:iCs/>
        </w:rPr>
        <w:t xml:space="preserve">7lk: syyslukukaudella yksi päivä koulun ruokalassa. Kevätlukukaudella yksi päivä </w:t>
      </w:r>
      <w:r w:rsidR="43195B9A" w:rsidRPr="144A3C8A">
        <w:rPr>
          <w:rFonts w:eastAsiaTheme="minorEastAsia"/>
          <w:i/>
          <w:iCs/>
        </w:rPr>
        <w:t xml:space="preserve">Merikotkan päiväkodissa esikouluryhmässä. Oppilaat käyvät tutustumassa työelämään porrastetusti ja opinto-ohjaaja ilmoittaa oppilaille päivämäärät. </w:t>
      </w:r>
    </w:p>
    <w:p w14:paraId="16A47AFD" w14:textId="0E961F90" w:rsidR="43195B9A" w:rsidRDefault="43195B9A" w:rsidP="144A3C8A">
      <w:pPr>
        <w:spacing w:beforeAutospacing="1" w:afterAutospacing="1" w:line="240" w:lineRule="auto"/>
        <w:rPr>
          <w:rFonts w:eastAsiaTheme="minorEastAsia"/>
          <w:i/>
          <w:iCs/>
        </w:rPr>
      </w:pPr>
      <w:r w:rsidRPr="144A3C8A">
        <w:rPr>
          <w:rFonts w:eastAsiaTheme="minorEastAsia"/>
          <w:i/>
          <w:iCs/>
        </w:rPr>
        <w:t>8lk: viisi päivää viikolla 5 (</w:t>
      </w:r>
      <w:r w:rsidR="6D59AE0A" w:rsidRPr="144A3C8A">
        <w:rPr>
          <w:rFonts w:eastAsiaTheme="minorEastAsia"/>
          <w:i/>
          <w:iCs/>
        </w:rPr>
        <w:t>29.1.-2.2.2024)</w:t>
      </w:r>
    </w:p>
    <w:p w14:paraId="4F057AC3" w14:textId="64ACD81A" w:rsidR="43195B9A" w:rsidRDefault="43195B9A" w:rsidP="144A3C8A">
      <w:pPr>
        <w:spacing w:beforeAutospacing="1" w:afterAutospacing="1" w:line="240" w:lineRule="auto"/>
        <w:rPr>
          <w:rFonts w:eastAsiaTheme="minorEastAsia"/>
          <w:i/>
          <w:iCs/>
        </w:rPr>
      </w:pPr>
      <w:r w:rsidRPr="144A3C8A">
        <w:rPr>
          <w:rFonts w:eastAsiaTheme="minorEastAsia"/>
          <w:i/>
          <w:iCs/>
        </w:rPr>
        <w:t>9lk: viisi päivää viikolla 46 (13-17.11.2023)</w:t>
      </w:r>
    </w:p>
    <w:p w14:paraId="1BC4EA46" w14:textId="6918E42A" w:rsidR="00E772F5" w:rsidRDefault="00E772F5" w:rsidP="32FE1C44">
      <w:pPr>
        <w:pStyle w:val="Otsikko2"/>
        <w:spacing w:line="259" w:lineRule="auto"/>
        <w:ind w:left="0"/>
        <w:rPr>
          <w:color w:val="auto"/>
          <w:lang w:val="fi-FI"/>
        </w:rPr>
      </w:pPr>
      <w:bookmarkStart w:id="11" w:name="91"/>
      <w:bookmarkEnd w:id="11"/>
      <w:r>
        <w:t>Muut erityiset ja poikkeavat opetusjärjestelyt, teemapäivät, ryhmäkohtaiset vuosiluokkiin sitomattoman opetuksen kirjaukset sekä mahdollinen etäopetus</w:t>
      </w:r>
    </w:p>
    <w:p w14:paraId="40A09F9D" w14:textId="42FC34BD" w:rsidR="69F74AAA" w:rsidRDefault="69F74AAA" w:rsidP="32FE1C44">
      <w:r>
        <w:t>Koululla on erillinen yhteisesti käsitelty ja päätetty yhteisiä teemapäiviä, päivänavauksia ja toimintoja koskeva vuosikello ja –ohjelma.</w:t>
      </w:r>
    </w:p>
    <w:p w14:paraId="4BB228B0" w14:textId="77777777" w:rsidR="00E772F5" w:rsidRPr="006F0ADC" w:rsidRDefault="00E772F5" w:rsidP="006F0ADC">
      <w:pPr>
        <w:pStyle w:val="Otsikko3"/>
      </w:pPr>
      <w:bookmarkStart w:id="12" w:name="104"/>
      <w:bookmarkEnd w:id="12"/>
      <w:r w:rsidRPr="006F0ADC">
        <w:t>Etäopetus</w:t>
      </w:r>
    </w:p>
    <w:p w14:paraId="0CCFC095" w14:textId="77777777" w:rsidR="00E772F5" w:rsidRPr="00C42A47" w:rsidRDefault="00E772F5" w:rsidP="00E772F5">
      <w:pPr>
        <w:spacing w:before="100" w:beforeAutospacing="1" w:after="100" w:afterAutospacing="1" w:line="240" w:lineRule="auto"/>
        <w:outlineLvl w:val="2"/>
        <w:rPr>
          <w:rFonts w:cstheme="minorHAnsi"/>
          <w:i/>
          <w:iCs/>
        </w:rPr>
      </w:pPr>
      <w:r w:rsidRPr="00C42A47">
        <w:rPr>
          <w:rFonts w:cstheme="minorHAnsi"/>
          <w:i/>
          <w:iCs/>
        </w:rPr>
        <w:t>Etäopetusta järjestävillä kouluilla kirjataan etäopetusjärjestelyt lukuvuosisuunnitelmaan. Kirjaukset tehdään etäopetusryhmiä koordinoivien koulujen johdolla. Kielten etäopetuksessa huomioidaan kieliohjelmaan kirjatut ohjeet etäopetuksen järjestämisestä.</w:t>
      </w:r>
    </w:p>
    <w:p w14:paraId="191BC309" w14:textId="65218E71" w:rsidR="00E772F5" w:rsidRPr="004F1372" w:rsidRDefault="00E772F5" w:rsidP="006F0ADC">
      <w:pPr>
        <w:pStyle w:val="Otsikko3"/>
        <w:rPr>
          <w:color w:val="FF0000"/>
        </w:rPr>
      </w:pPr>
      <w:bookmarkStart w:id="13" w:name="106"/>
      <w:bookmarkEnd w:id="13"/>
      <w:r>
        <w:t>Opetus, joka annetaan toisessa koulussa</w:t>
      </w:r>
    </w:p>
    <w:p w14:paraId="5915FEDE" w14:textId="77777777" w:rsidR="00E772F5" w:rsidRPr="00396566" w:rsidRDefault="00E772F5" w:rsidP="00E772F5">
      <w:pPr>
        <w:spacing w:before="100" w:beforeAutospacing="1" w:after="100" w:afterAutospacing="1" w:line="240" w:lineRule="auto"/>
        <w:outlineLvl w:val="2"/>
        <w:rPr>
          <w:rFonts w:cstheme="minorHAnsi"/>
          <w:i/>
          <w:iCs/>
        </w:rPr>
      </w:pPr>
      <w:r w:rsidRPr="00C42A47">
        <w:rPr>
          <w:rFonts w:cstheme="minorHAnsi"/>
          <w:i/>
          <w:iCs/>
        </w:rPr>
        <w:t>Lukuvuosisuunnitelmaan kirjataan yleisellä tasolla (ei oppilaskohtaisesti) se opetus, johon koulun oppilaat osallistuvat jollain muulla koululla. Nimetään ainakin oppiaine (esim. A2-kielen opinnot, täydentävä opetus eli omat äidinkielet, romani, pohjoissaame ja/tai oma uskonto) ja koulu, jossa opetus tapahtuu sekä tarvittaessa muuta tietoa.</w:t>
      </w:r>
    </w:p>
    <w:p w14:paraId="3BDF793E" w14:textId="062ED62D" w:rsidR="00E772F5" w:rsidRPr="00F22AD6" w:rsidRDefault="00E772F5" w:rsidP="006F0ADC">
      <w:pPr>
        <w:pStyle w:val="Otsikko2"/>
        <w:ind w:left="0"/>
        <w:rPr>
          <w:color w:val="FF0000"/>
          <w:lang w:val="fi-FI"/>
        </w:rPr>
      </w:pPr>
      <w:bookmarkStart w:id="14" w:name="92"/>
      <w:bookmarkStart w:id="15" w:name="_Hlk98681048"/>
      <w:bookmarkEnd w:id="14"/>
      <w:r>
        <w:t>Koulun kerhotoiminta</w:t>
      </w:r>
    </w:p>
    <w:p w14:paraId="073B1D43" w14:textId="0CE1FE0D" w:rsidR="00E772F5" w:rsidRPr="00FF3CDE" w:rsidRDefault="00E772F5" w:rsidP="00A74BB4">
      <w:bookmarkStart w:id="16" w:name="93"/>
      <w:bookmarkEnd w:id="16"/>
      <w:r w:rsidRPr="00FF3CDE">
        <w:t>Kirjataan, mitä kerhoja koululla järjestetää</w:t>
      </w:r>
      <w:r w:rsidR="003B6FD9">
        <w:t>n</w:t>
      </w:r>
    </w:p>
    <w:bookmarkEnd w:id="15"/>
    <w:p w14:paraId="01DE4FBC" w14:textId="77777777" w:rsidR="00E772F5" w:rsidRPr="00A63120" w:rsidRDefault="00E772F5" w:rsidP="00E772F5">
      <w:pPr>
        <w:spacing w:before="100" w:beforeAutospacing="1" w:after="100" w:afterAutospacing="1" w:line="240" w:lineRule="auto"/>
        <w:outlineLvl w:val="2"/>
        <w:rPr>
          <w:rFonts w:cstheme="minorHAnsi"/>
          <w:i/>
          <w:iCs/>
        </w:rPr>
      </w:pPr>
      <w:r w:rsidRPr="00A63120">
        <w:rPr>
          <w:rFonts w:cstheme="minorHAnsi"/>
          <w:i/>
          <w:iCs/>
        </w:rPr>
        <w:t>Sivistys- ja kulttuuripalvelut hakee vuosittain kerhotoiminnan valtionavustusta. Koulukohtaisen resurssin suuruus riippuu saadusta valtionavustuksesta. Koulut ohjeistetaan valtionavustuksen käyttöön resurssin jaon yhteydessä ns. kerhoinfon avulla.</w:t>
      </w:r>
      <w:r>
        <w:rPr>
          <w:rFonts w:cstheme="minorHAnsi"/>
          <w:i/>
          <w:iCs/>
        </w:rPr>
        <w:t xml:space="preserve"> </w:t>
      </w:r>
      <w:r w:rsidRPr="00A63120">
        <w:rPr>
          <w:rFonts w:cstheme="minorHAnsi"/>
          <w:i/>
          <w:iCs/>
        </w:rPr>
        <w:t xml:space="preserve">Lisäksi koulu voi hakea kerhotoimintaa Harrastamisen aarrearkku -toiminnasta. </w:t>
      </w:r>
    </w:p>
    <w:p w14:paraId="154CACF7" w14:textId="2F39E82B" w:rsidR="00E772F5" w:rsidRPr="00303C19" w:rsidRDefault="00303C19" w:rsidP="00E772F5">
      <w:pPr>
        <w:spacing w:before="100" w:beforeAutospacing="1" w:after="100" w:afterAutospacing="1" w:line="240" w:lineRule="auto"/>
        <w:outlineLvl w:val="2"/>
        <w:rPr>
          <w:rFonts w:cstheme="minorHAnsi"/>
        </w:rPr>
      </w:pPr>
      <w:r w:rsidRPr="00303C19">
        <w:rPr>
          <w:rFonts w:cstheme="minorHAnsi"/>
        </w:rPr>
        <w:t>K</w:t>
      </w:r>
      <w:r w:rsidR="00E772F5" w:rsidRPr="00303C19">
        <w:rPr>
          <w:rFonts w:cstheme="minorHAnsi"/>
        </w:rPr>
        <w:t>oululla toteutettavat kerhot</w:t>
      </w:r>
      <w:r w:rsidRPr="00303C19">
        <w:rPr>
          <w:rFonts w:cstheme="minorHAnsi"/>
        </w:rPr>
        <w:t>:</w:t>
      </w:r>
    </w:p>
    <w:p w14:paraId="71465871" w14:textId="0838CD04" w:rsidR="00292BCA" w:rsidRPr="00E772F5" w:rsidRDefault="393AE454" w:rsidP="00E772F5">
      <w:r>
        <w:t>Tiikeri-kerho</w:t>
      </w:r>
      <w:r w:rsidR="3C0E75B1">
        <w:t xml:space="preserve"> (</w:t>
      </w:r>
      <w:r>
        <w:t>liikunnallinen kutsukerho</w:t>
      </w:r>
      <w:r w:rsidR="1B60E84A">
        <w:t xml:space="preserve">), </w:t>
      </w:r>
      <w:r>
        <w:t>kuoro/musiikkikerho, kielikerho (saksa)</w:t>
      </w:r>
      <w:r w:rsidR="30427CCF">
        <w:t xml:space="preserve">, tanssikerho, kokkikerho, </w:t>
      </w:r>
      <w:r w:rsidR="3B9D8E2D">
        <w:t>T</w:t>
      </w:r>
      <w:r w:rsidR="30427CCF">
        <w:t>aidek</w:t>
      </w:r>
      <w:r w:rsidR="4DB5A277">
        <w:t>aruselli</w:t>
      </w:r>
      <w:r w:rsidR="75559005">
        <w:t xml:space="preserve"> (kuvataide, tanssi, kädentaidot, teatteri)</w:t>
      </w:r>
      <w:r w:rsidR="4DB5A277">
        <w:t>, tempo</w:t>
      </w:r>
      <w:r w:rsidR="10811714">
        <w:t xml:space="preserve"> (orkesteri)</w:t>
      </w:r>
      <w:r w:rsidR="06E21AD5">
        <w:t>, sarjakuvakerho</w:t>
      </w:r>
    </w:p>
    <w:sectPr w:rsidR="00292BCA" w:rsidRPr="00E772F5" w:rsidSect="002C76A7">
      <w:headerReference w:type="even" r:id="rId21"/>
      <w:headerReference w:type="default" r:id="rId22"/>
      <w:footerReference w:type="default" r:id="rId23"/>
      <w:pgSz w:w="11906" w:h="16838"/>
      <w:pgMar w:top="567" w:right="1133" w:bottom="567"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301B0" w14:textId="77777777" w:rsidR="00E772F5" w:rsidRDefault="00E772F5" w:rsidP="00514798">
      <w:r>
        <w:separator/>
      </w:r>
    </w:p>
    <w:p w14:paraId="32E49FC5" w14:textId="77777777" w:rsidR="00E772F5" w:rsidRDefault="00E772F5"/>
    <w:p w14:paraId="07D21286" w14:textId="77777777" w:rsidR="00E772F5" w:rsidRDefault="00E772F5" w:rsidP="00C41F07"/>
    <w:p w14:paraId="211D5CDF" w14:textId="77777777" w:rsidR="00E772F5" w:rsidRDefault="00E772F5" w:rsidP="00C41F07"/>
    <w:p w14:paraId="7E80A7B5" w14:textId="77777777" w:rsidR="00E772F5" w:rsidRDefault="00E772F5" w:rsidP="00C41F07"/>
    <w:p w14:paraId="28AEBCA6" w14:textId="77777777" w:rsidR="00E772F5" w:rsidRDefault="00E772F5" w:rsidP="007F24DE"/>
    <w:p w14:paraId="5287E360" w14:textId="77777777" w:rsidR="00E772F5" w:rsidRDefault="00E772F5" w:rsidP="007F24DE"/>
  </w:endnote>
  <w:endnote w:type="continuationSeparator" w:id="0">
    <w:p w14:paraId="7E25C3A7" w14:textId="77777777" w:rsidR="00E772F5" w:rsidRDefault="00E772F5" w:rsidP="00514798">
      <w:r>
        <w:continuationSeparator/>
      </w:r>
    </w:p>
    <w:p w14:paraId="09CFE43E" w14:textId="77777777" w:rsidR="00E772F5" w:rsidRDefault="00E772F5"/>
    <w:p w14:paraId="0773DAB2" w14:textId="77777777" w:rsidR="00E772F5" w:rsidRDefault="00E772F5" w:rsidP="00C41F07"/>
    <w:p w14:paraId="02998CAD" w14:textId="77777777" w:rsidR="00E772F5" w:rsidRDefault="00E772F5" w:rsidP="00C41F07"/>
    <w:p w14:paraId="57B66A31" w14:textId="77777777" w:rsidR="00E772F5" w:rsidRDefault="00E772F5" w:rsidP="00C41F07"/>
    <w:p w14:paraId="0C14AD20" w14:textId="77777777" w:rsidR="00E772F5" w:rsidRDefault="00E772F5" w:rsidP="007F24DE"/>
    <w:p w14:paraId="10426E82" w14:textId="77777777" w:rsidR="00E772F5" w:rsidRDefault="00E772F5" w:rsidP="007F24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8DA7" w14:textId="7AE13734" w:rsidR="00514798" w:rsidRPr="00D137F6" w:rsidRDefault="0059341F" w:rsidP="00BE0C73">
    <w:pPr>
      <w:pStyle w:val="alatunniste0"/>
    </w:pPr>
    <w:r>
      <w:rPr>
        <w:noProof/>
      </w:rPr>
      <w:drawing>
        <wp:anchor distT="0" distB="0" distL="114300" distR="114300" simplePos="0" relativeHeight="251663872" behindDoc="0" locked="0" layoutInCell="1" allowOverlap="1" wp14:anchorId="4645DDA8" wp14:editId="3FF025A6">
          <wp:simplePos x="0" y="0"/>
          <wp:positionH relativeFrom="column">
            <wp:posOffset>5253685</wp:posOffset>
          </wp:positionH>
          <wp:positionV relativeFrom="page">
            <wp:posOffset>9649460</wp:posOffset>
          </wp:positionV>
          <wp:extent cx="1033780" cy="343535"/>
          <wp:effectExtent l="0" t="0" r="0" b="0"/>
          <wp:wrapNone/>
          <wp:docPr id="9" name="Kuva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Kuva 3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3780" cy="343535"/>
                  </a:xfrm>
                  <a:prstGeom prst="rect">
                    <a:avLst/>
                  </a:prstGeom>
                  <a:noFill/>
                  <a:ln>
                    <a:noFill/>
                  </a:ln>
                </pic:spPr>
              </pic:pic>
            </a:graphicData>
          </a:graphic>
          <wp14:sizeRelH relativeFrom="page">
            <wp14:pctWidth>0</wp14:pctWidth>
          </wp14:sizeRelH>
          <wp14:sizeRelV relativeFrom="page">
            <wp14:pctHeight>0</wp14:pctHeight>
          </wp14:sizeRelV>
        </wp:anchor>
      </w:drawing>
    </w:r>
    <w:r w:rsidR="00502A6A">
      <w:t xml:space="preserve"> </w:t>
    </w:r>
    <w:r w:rsidR="00BE0C73">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BDB44" w14:textId="77777777" w:rsidR="00E772F5" w:rsidRDefault="00E772F5" w:rsidP="00514798">
      <w:r>
        <w:separator/>
      </w:r>
    </w:p>
    <w:p w14:paraId="6BD78F0D" w14:textId="77777777" w:rsidR="00E772F5" w:rsidRDefault="00E772F5"/>
    <w:p w14:paraId="4797CD46" w14:textId="77777777" w:rsidR="00E772F5" w:rsidRDefault="00E772F5" w:rsidP="00C41F07"/>
    <w:p w14:paraId="25AAD178" w14:textId="77777777" w:rsidR="00E772F5" w:rsidRDefault="00E772F5" w:rsidP="00C41F07"/>
    <w:p w14:paraId="2532B6AC" w14:textId="77777777" w:rsidR="00E772F5" w:rsidRDefault="00E772F5" w:rsidP="00C41F07"/>
    <w:p w14:paraId="2596A24D" w14:textId="77777777" w:rsidR="00E772F5" w:rsidRDefault="00E772F5" w:rsidP="007F24DE"/>
    <w:p w14:paraId="1EDD3832" w14:textId="77777777" w:rsidR="00E772F5" w:rsidRDefault="00E772F5" w:rsidP="007F24DE"/>
  </w:footnote>
  <w:footnote w:type="continuationSeparator" w:id="0">
    <w:p w14:paraId="47BB9F63" w14:textId="77777777" w:rsidR="00E772F5" w:rsidRDefault="00E772F5" w:rsidP="00514798">
      <w:r>
        <w:continuationSeparator/>
      </w:r>
    </w:p>
    <w:p w14:paraId="03DE7176" w14:textId="77777777" w:rsidR="00E772F5" w:rsidRDefault="00E772F5"/>
    <w:p w14:paraId="07B35CD7" w14:textId="77777777" w:rsidR="00E772F5" w:rsidRDefault="00E772F5" w:rsidP="00C41F07"/>
    <w:p w14:paraId="06FD5496" w14:textId="77777777" w:rsidR="00E772F5" w:rsidRDefault="00E772F5" w:rsidP="00C41F07"/>
    <w:p w14:paraId="3FA2C5F9" w14:textId="77777777" w:rsidR="00E772F5" w:rsidRDefault="00E772F5" w:rsidP="00C41F07"/>
    <w:p w14:paraId="6291C63C" w14:textId="77777777" w:rsidR="00E772F5" w:rsidRDefault="00E772F5" w:rsidP="007F24DE"/>
    <w:p w14:paraId="0D6ED167" w14:textId="77777777" w:rsidR="00E772F5" w:rsidRDefault="00E772F5" w:rsidP="007F24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A9899" w14:textId="77777777" w:rsidR="005A62B4" w:rsidRDefault="005A62B4">
    <w:pPr>
      <w:pStyle w:val="Yltunniste"/>
    </w:pPr>
  </w:p>
  <w:p w14:paraId="2BDCF0BD" w14:textId="77777777" w:rsidR="00170852" w:rsidRDefault="00170852"/>
  <w:p w14:paraId="560C3D41" w14:textId="77777777" w:rsidR="00170852" w:rsidRDefault="00170852" w:rsidP="00C41F07"/>
  <w:p w14:paraId="2E96C21A" w14:textId="77777777" w:rsidR="00170852" w:rsidRDefault="00170852" w:rsidP="00C41F07"/>
  <w:p w14:paraId="68A130F7" w14:textId="77777777" w:rsidR="00170852" w:rsidRDefault="00170852" w:rsidP="00C41F07"/>
  <w:p w14:paraId="0AE0658D" w14:textId="77777777" w:rsidR="00170852" w:rsidRDefault="00170852" w:rsidP="007F24DE"/>
  <w:p w14:paraId="5DA48253" w14:textId="77777777" w:rsidR="00170852" w:rsidRDefault="00170852" w:rsidP="007F24D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9F3A" w14:textId="21F4E45B" w:rsidR="0005215F" w:rsidRDefault="0000687E" w:rsidP="003166C5">
    <w:pPr>
      <w:pStyle w:val="Yltunnisteentekstit"/>
      <w:ind w:left="0"/>
    </w:pPr>
    <w:r>
      <w:rPr>
        <w:noProof/>
      </w:rPr>
      <w:drawing>
        <wp:anchor distT="0" distB="0" distL="114300" distR="114300" simplePos="0" relativeHeight="251659776" behindDoc="0" locked="0" layoutInCell="1" allowOverlap="1" wp14:anchorId="425DF91D" wp14:editId="2A2AAC3F">
          <wp:simplePos x="0" y="0"/>
          <wp:positionH relativeFrom="margin">
            <wp:align>right</wp:align>
          </wp:positionH>
          <wp:positionV relativeFrom="paragraph">
            <wp:posOffset>-309880</wp:posOffset>
          </wp:positionV>
          <wp:extent cx="554400" cy="525600"/>
          <wp:effectExtent l="0" t="0" r="0" b="8255"/>
          <wp:wrapNone/>
          <wp:docPr id="8" name="Kuva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Kuva 3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4400" cy="5256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98B6CED" w14:textId="77777777" w:rsidR="0005215F" w:rsidRDefault="0005215F" w:rsidP="003166C5">
    <w:pPr>
      <w:pStyle w:val="Yltunnisteentekstit"/>
      <w:ind w:left="0"/>
    </w:pPr>
    <w:r>
      <w:tab/>
    </w:r>
    <w:r>
      <w:tab/>
    </w:r>
    <w:r>
      <w:tab/>
    </w:r>
    <w:r>
      <w:tab/>
    </w:r>
    <w:r>
      <w:tab/>
    </w:r>
    <w:r>
      <w:tab/>
    </w:r>
    <w:r>
      <w:tab/>
    </w:r>
  </w:p>
  <w:p w14:paraId="74DEBFD9" w14:textId="77777777" w:rsidR="008B5181" w:rsidRDefault="0005215F" w:rsidP="003166C5">
    <w:pPr>
      <w:pStyle w:val="Yltunnisteentekstit"/>
      <w:ind w:left="0"/>
    </w:pPr>
    <w:r>
      <w:tab/>
    </w:r>
    <w:r>
      <w:tab/>
    </w:r>
    <w:r>
      <w:tab/>
    </w:r>
    <w:r>
      <w:tab/>
    </w:r>
    <w:r>
      <w:tab/>
    </w:r>
    <w:r>
      <w:tab/>
    </w:r>
    <w:r>
      <w:tab/>
    </w:r>
  </w:p>
  <w:p w14:paraId="2072DC7F" w14:textId="77777777" w:rsidR="0000687E" w:rsidRDefault="0000687E" w:rsidP="003166C5">
    <w:pPr>
      <w:pStyle w:val="Yltunnisteentekstit"/>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906"/>
    <w:multiLevelType w:val="hybridMultilevel"/>
    <w:tmpl w:val="77A2E350"/>
    <w:lvl w:ilvl="0" w:tplc="040B0001">
      <w:start w:val="1"/>
      <w:numFmt w:val="bullet"/>
      <w:lvlText w:val=""/>
      <w:lvlJc w:val="left"/>
      <w:pPr>
        <w:ind w:left="770" w:hanging="360"/>
      </w:pPr>
      <w:rPr>
        <w:rFonts w:ascii="Symbol" w:hAnsi="Symbol" w:hint="default"/>
      </w:rPr>
    </w:lvl>
    <w:lvl w:ilvl="1" w:tplc="040B0003" w:tentative="1">
      <w:start w:val="1"/>
      <w:numFmt w:val="bullet"/>
      <w:lvlText w:val="o"/>
      <w:lvlJc w:val="left"/>
      <w:pPr>
        <w:ind w:left="1490" w:hanging="360"/>
      </w:pPr>
      <w:rPr>
        <w:rFonts w:ascii="Courier New" w:hAnsi="Courier New" w:cs="Courier New" w:hint="default"/>
      </w:rPr>
    </w:lvl>
    <w:lvl w:ilvl="2" w:tplc="040B0005" w:tentative="1">
      <w:start w:val="1"/>
      <w:numFmt w:val="bullet"/>
      <w:lvlText w:val=""/>
      <w:lvlJc w:val="left"/>
      <w:pPr>
        <w:ind w:left="2210" w:hanging="360"/>
      </w:pPr>
      <w:rPr>
        <w:rFonts w:ascii="Wingdings" w:hAnsi="Wingdings" w:hint="default"/>
      </w:rPr>
    </w:lvl>
    <w:lvl w:ilvl="3" w:tplc="040B0001" w:tentative="1">
      <w:start w:val="1"/>
      <w:numFmt w:val="bullet"/>
      <w:lvlText w:val=""/>
      <w:lvlJc w:val="left"/>
      <w:pPr>
        <w:ind w:left="2930" w:hanging="360"/>
      </w:pPr>
      <w:rPr>
        <w:rFonts w:ascii="Symbol" w:hAnsi="Symbol" w:hint="default"/>
      </w:rPr>
    </w:lvl>
    <w:lvl w:ilvl="4" w:tplc="040B0003" w:tentative="1">
      <w:start w:val="1"/>
      <w:numFmt w:val="bullet"/>
      <w:lvlText w:val="o"/>
      <w:lvlJc w:val="left"/>
      <w:pPr>
        <w:ind w:left="3650" w:hanging="360"/>
      </w:pPr>
      <w:rPr>
        <w:rFonts w:ascii="Courier New" w:hAnsi="Courier New" w:cs="Courier New" w:hint="default"/>
      </w:rPr>
    </w:lvl>
    <w:lvl w:ilvl="5" w:tplc="040B0005" w:tentative="1">
      <w:start w:val="1"/>
      <w:numFmt w:val="bullet"/>
      <w:lvlText w:val=""/>
      <w:lvlJc w:val="left"/>
      <w:pPr>
        <w:ind w:left="4370" w:hanging="360"/>
      </w:pPr>
      <w:rPr>
        <w:rFonts w:ascii="Wingdings" w:hAnsi="Wingdings" w:hint="default"/>
      </w:rPr>
    </w:lvl>
    <w:lvl w:ilvl="6" w:tplc="040B0001" w:tentative="1">
      <w:start w:val="1"/>
      <w:numFmt w:val="bullet"/>
      <w:lvlText w:val=""/>
      <w:lvlJc w:val="left"/>
      <w:pPr>
        <w:ind w:left="5090" w:hanging="360"/>
      </w:pPr>
      <w:rPr>
        <w:rFonts w:ascii="Symbol" w:hAnsi="Symbol" w:hint="default"/>
      </w:rPr>
    </w:lvl>
    <w:lvl w:ilvl="7" w:tplc="040B0003" w:tentative="1">
      <w:start w:val="1"/>
      <w:numFmt w:val="bullet"/>
      <w:lvlText w:val="o"/>
      <w:lvlJc w:val="left"/>
      <w:pPr>
        <w:ind w:left="5810" w:hanging="360"/>
      </w:pPr>
      <w:rPr>
        <w:rFonts w:ascii="Courier New" w:hAnsi="Courier New" w:cs="Courier New" w:hint="default"/>
      </w:rPr>
    </w:lvl>
    <w:lvl w:ilvl="8" w:tplc="040B0005" w:tentative="1">
      <w:start w:val="1"/>
      <w:numFmt w:val="bullet"/>
      <w:lvlText w:val=""/>
      <w:lvlJc w:val="left"/>
      <w:pPr>
        <w:ind w:left="6530" w:hanging="360"/>
      </w:pPr>
      <w:rPr>
        <w:rFonts w:ascii="Wingdings" w:hAnsi="Wingdings" w:hint="default"/>
      </w:rPr>
    </w:lvl>
  </w:abstractNum>
  <w:abstractNum w:abstractNumId="1" w15:restartNumberingAfterBreak="0">
    <w:nsid w:val="022D7151"/>
    <w:multiLevelType w:val="hybridMultilevel"/>
    <w:tmpl w:val="E062C7BA"/>
    <w:lvl w:ilvl="0" w:tplc="AB0A4D8C">
      <w:start w:val="1"/>
      <w:numFmt w:val="bullet"/>
      <w:lvlText w:val=""/>
      <w:lvlJc w:val="left"/>
      <w:pPr>
        <w:ind w:left="720" w:hanging="360"/>
      </w:pPr>
      <w:rPr>
        <w:rFonts w:ascii="Symbol" w:hAnsi="Symbol" w:hint="default"/>
      </w:rPr>
    </w:lvl>
    <w:lvl w:ilvl="1" w:tplc="5B7E66B4">
      <w:start w:val="1"/>
      <w:numFmt w:val="bullet"/>
      <w:lvlText w:val="o"/>
      <w:lvlJc w:val="left"/>
      <w:pPr>
        <w:ind w:left="1440" w:hanging="360"/>
      </w:pPr>
      <w:rPr>
        <w:rFonts w:ascii="Courier New" w:hAnsi="Courier New" w:hint="default"/>
      </w:rPr>
    </w:lvl>
    <w:lvl w:ilvl="2" w:tplc="6CCC5424">
      <w:start w:val="1"/>
      <w:numFmt w:val="bullet"/>
      <w:lvlText w:val=""/>
      <w:lvlJc w:val="left"/>
      <w:pPr>
        <w:ind w:left="2160" w:hanging="360"/>
      </w:pPr>
      <w:rPr>
        <w:rFonts w:ascii="Wingdings" w:hAnsi="Wingdings" w:hint="default"/>
      </w:rPr>
    </w:lvl>
    <w:lvl w:ilvl="3" w:tplc="653AE530">
      <w:start w:val="1"/>
      <w:numFmt w:val="bullet"/>
      <w:lvlText w:val=""/>
      <w:lvlJc w:val="left"/>
      <w:pPr>
        <w:ind w:left="2880" w:hanging="360"/>
      </w:pPr>
      <w:rPr>
        <w:rFonts w:ascii="Symbol" w:hAnsi="Symbol" w:hint="default"/>
      </w:rPr>
    </w:lvl>
    <w:lvl w:ilvl="4" w:tplc="0096ECD8">
      <w:start w:val="1"/>
      <w:numFmt w:val="bullet"/>
      <w:lvlText w:val="o"/>
      <w:lvlJc w:val="left"/>
      <w:pPr>
        <w:ind w:left="3600" w:hanging="360"/>
      </w:pPr>
      <w:rPr>
        <w:rFonts w:ascii="Courier New" w:hAnsi="Courier New" w:hint="default"/>
      </w:rPr>
    </w:lvl>
    <w:lvl w:ilvl="5" w:tplc="999C7FB0">
      <w:start w:val="1"/>
      <w:numFmt w:val="bullet"/>
      <w:lvlText w:val=""/>
      <w:lvlJc w:val="left"/>
      <w:pPr>
        <w:ind w:left="4320" w:hanging="360"/>
      </w:pPr>
      <w:rPr>
        <w:rFonts w:ascii="Wingdings" w:hAnsi="Wingdings" w:hint="default"/>
      </w:rPr>
    </w:lvl>
    <w:lvl w:ilvl="6" w:tplc="0B982996">
      <w:start w:val="1"/>
      <w:numFmt w:val="bullet"/>
      <w:lvlText w:val=""/>
      <w:lvlJc w:val="left"/>
      <w:pPr>
        <w:ind w:left="5040" w:hanging="360"/>
      </w:pPr>
      <w:rPr>
        <w:rFonts w:ascii="Symbol" w:hAnsi="Symbol" w:hint="default"/>
      </w:rPr>
    </w:lvl>
    <w:lvl w:ilvl="7" w:tplc="B284F83E">
      <w:start w:val="1"/>
      <w:numFmt w:val="bullet"/>
      <w:lvlText w:val="o"/>
      <w:lvlJc w:val="left"/>
      <w:pPr>
        <w:ind w:left="5760" w:hanging="360"/>
      </w:pPr>
      <w:rPr>
        <w:rFonts w:ascii="Courier New" w:hAnsi="Courier New" w:hint="default"/>
      </w:rPr>
    </w:lvl>
    <w:lvl w:ilvl="8" w:tplc="FC4C72CA">
      <w:start w:val="1"/>
      <w:numFmt w:val="bullet"/>
      <w:lvlText w:val=""/>
      <w:lvlJc w:val="left"/>
      <w:pPr>
        <w:ind w:left="6480" w:hanging="360"/>
      </w:pPr>
      <w:rPr>
        <w:rFonts w:ascii="Wingdings" w:hAnsi="Wingdings" w:hint="default"/>
      </w:rPr>
    </w:lvl>
  </w:abstractNum>
  <w:abstractNum w:abstractNumId="2" w15:restartNumberingAfterBreak="0">
    <w:nsid w:val="0E9D4E01"/>
    <w:multiLevelType w:val="hybridMultilevel"/>
    <w:tmpl w:val="7BFC19C8"/>
    <w:lvl w:ilvl="0" w:tplc="FFFFFFFF">
      <w:start w:val="1"/>
      <w:numFmt w:val="bullet"/>
      <w:pStyle w:val="Luettelokappale"/>
      <w:lvlText w:val=""/>
      <w:lvlJc w:val="left"/>
      <w:pPr>
        <w:ind w:left="1157" w:hanging="360"/>
      </w:pPr>
      <w:rPr>
        <w:rFonts w:ascii="Symbol" w:hAnsi="Symbol"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3" w15:restartNumberingAfterBreak="0">
    <w:nsid w:val="0F892954"/>
    <w:multiLevelType w:val="hybridMultilevel"/>
    <w:tmpl w:val="8C5419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A56D02F"/>
    <w:multiLevelType w:val="hybridMultilevel"/>
    <w:tmpl w:val="BBD6A72A"/>
    <w:lvl w:ilvl="0" w:tplc="9DF2F9C2">
      <w:start w:val="1"/>
      <w:numFmt w:val="bullet"/>
      <w:lvlText w:val=""/>
      <w:lvlJc w:val="left"/>
      <w:pPr>
        <w:ind w:left="720" w:hanging="360"/>
      </w:pPr>
      <w:rPr>
        <w:rFonts w:ascii="Symbol" w:hAnsi="Symbol" w:hint="default"/>
      </w:rPr>
    </w:lvl>
    <w:lvl w:ilvl="1" w:tplc="52D8965A">
      <w:start w:val="1"/>
      <w:numFmt w:val="bullet"/>
      <w:lvlText w:val="o"/>
      <w:lvlJc w:val="left"/>
      <w:pPr>
        <w:ind w:left="1440" w:hanging="360"/>
      </w:pPr>
      <w:rPr>
        <w:rFonts w:ascii="Courier New" w:hAnsi="Courier New" w:hint="default"/>
      </w:rPr>
    </w:lvl>
    <w:lvl w:ilvl="2" w:tplc="A33CB264">
      <w:start w:val="1"/>
      <w:numFmt w:val="bullet"/>
      <w:lvlText w:val=""/>
      <w:lvlJc w:val="left"/>
      <w:pPr>
        <w:ind w:left="2160" w:hanging="360"/>
      </w:pPr>
      <w:rPr>
        <w:rFonts w:ascii="Wingdings" w:hAnsi="Wingdings" w:hint="default"/>
      </w:rPr>
    </w:lvl>
    <w:lvl w:ilvl="3" w:tplc="15FA997E">
      <w:start w:val="1"/>
      <w:numFmt w:val="bullet"/>
      <w:lvlText w:val=""/>
      <w:lvlJc w:val="left"/>
      <w:pPr>
        <w:ind w:left="2880" w:hanging="360"/>
      </w:pPr>
      <w:rPr>
        <w:rFonts w:ascii="Symbol" w:hAnsi="Symbol" w:hint="default"/>
      </w:rPr>
    </w:lvl>
    <w:lvl w:ilvl="4" w:tplc="01C0646C">
      <w:start w:val="1"/>
      <w:numFmt w:val="bullet"/>
      <w:lvlText w:val="o"/>
      <w:lvlJc w:val="left"/>
      <w:pPr>
        <w:ind w:left="3600" w:hanging="360"/>
      </w:pPr>
      <w:rPr>
        <w:rFonts w:ascii="Courier New" w:hAnsi="Courier New" w:hint="default"/>
      </w:rPr>
    </w:lvl>
    <w:lvl w:ilvl="5" w:tplc="F3F834B8">
      <w:start w:val="1"/>
      <w:numFmt w:val="bullet"/>
      <w:lvlText w:val=""/>
      <w:lvlJc w:val="left"/>
      <w:pPr>
        <w:ind w:left="4320" w:hanging="360"/>
      </w:pPr>
      <w:rPr>
        <w:rFonts w:ascii="Wingdings" w:hAnsi="Wingdings" w:hint="default"/>
      </w:rPr>
    </w:lvl>
    <w:lvl w:ilvl="6" w:tplc="C07284DE">
      <w:start w:val="1"/>
      <w:numFmt w:val="bullet"/>
      <w:lvlText w:val=""/>
      <w:lvlJc w:val="left"/>
      <w:pPr>
        <w:ind w:left="5040" w:hanging="360"/>
      </w:pPr>
      <w:rPr>
        <w:rFonts w:ascii="Symbol" w:hAnsi="Symbol" w:hint="default"/>
      </w:rPr>
    </w:lvl>
    <w:lvl w:ilvl="7" w:tplc="D25E11E2">
      <w:start w:val="1"/>
      <w:numFmt w:val="bullet"/>
      <w:lvlText w:val="o"/>
      <w:lvlJc w:val="left"/>
      <w:pPr>
        <w:ind w:left="5760" w:hanging="360"/>
      </w:pPr>
      <w:rPr>
        <w:rFonts w:ascii="Courier New" w:hAnsi="Courier New" w:hint="default"/>
      </w:rPr>
    </w:lvl>
    <w:lvl w:ilvl="8" w:tplc="876CBF86">
      <w:start w:val="1"/>
      <w:numFmt w:val="bullet"/>
      <w:lvlText w:val=""/>
      <w:lvlJc w:val="left"/>
      <w:pPr>
        <w:ind w:left="6480" w:hanging="360"/>
      </w:pPr>
      <w:rPr>
        <w:rFonts w:ascii="Wingdings" w:hAnsi="Wingdings" w:hint="default"/>
      </w:rPr>
    </w:lvl>
  </w:abstractNum>
  <w:abstractNum w:abstractNumId="5" w15:restartNumberingAfterBreak="0">
    <w:nsid w:val="25D47AA2"/>
    <w:multiLevelType w:val="hybridMultilevel"/>
    <w:tmpl w:val="DA6C07FA"/>
    <w:lvl w:ilvl="0" w:tplc="D6F65936">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D3DD5E8"/>
    <w:multiLevelType w:val="hybridMultilevel"/>
    <w:tmpl w:val="6F26A7B2"/>
    <w:lvl w:ilvl="0" w:tplc="D9D67FF0">
      <w:start w:val="1"/>
      <w:numFmt w:val="bullet"/>
      <w:lvlText w:val="o"/>
      <w:lvlJc w:val="left"/>
      <w:pPr>
        <w:ind w:left="720" w:hanging="360"/>
      </w:pPr>
      <w:rPr>
        <w:rFonts w:ascii="Courier New" w:hAnsi="Courier New" w:hint="default"/>
      </w:rPr>
    </w:lvl>
    <w:lvl w:ilvl="1" w:tplc="B92C6AFC">
      <w:start w:val="1"/>
      <w:numFmt w:val="bullet"/>
      <w:lvlText w:val="o"/>
      <w:lvlJc w:val="left"/>
      <w:pPr>
        <w:ind w:left="1440" w:hanging="360"/>
      </w:pPr>
      <w:rPr>
        <w:rFonts w:ascii="Courier New" w:hAnsi="Courier New" w:hint="default"/>
      </w:rPr>
    </w:lvl>
    <w:lvl w:ilvl="2" w:tplc="DE7CE46C">
      <w:start w:val="1"/>
      <w:numFmt w:val="bullet"/>
      <w:lvlText w:val=""/>
      <w:lvlJc w:val="left"/>
      <w:pPr>
        <w:ind w:left="2160" w:hanging="360"/>
      </w:pPr>
      <w:rPr>
        <w:rFonts w:ascii="Wingdings" w:hAnsi="Wingdings" w:hint="default"/>
      </w:rPr>
    </w:lvl>
    <w:lvl w:ilvl="3" w:tplc="BBF8C15C">
      <w:start w:val="1"/>
      <w:numFmt w:val="bullet"/>
      <w:lvlText w:val=""/>
      <w:lvlJc w:val="left"/>
      <w:pPr>
        <w:ind w:left="2880" w:hanging="360"/>
      </w:pPr>
      <w:rPr>
        <w:rFonts w:ascii="Symbol" w:hAnsi="Symbol" w:hint="default"/>
      </w:rPr>
    </w:lvl>
    <w:lvl w:ilvl="4" w:tplc="9D30D058">
      <w:start w:val="1"/>
      <w:numFmt w:val="bullet"/>
      <w:lvlText w:val="o"/>
      <w:lvlJc w:val="left"/>
      <w:pPr>
        <w:ind w:left="3600" w:hanging="360"/>
      </w:pPr>
      <w:rPr>
        <w:rFonts w:ascii="Courier New" w:hAnsi="Courier New" w:hint="default"/>
      </w:rPr>
    </w:lvl>
    <w:lvl w:ilvl="5" w:tplc="4F80620C">
      <w:start w:val="1"/>
      <w:numFmt w:val="bullet"/>
      <w:lvlText w:val=""/>
      <w:lvlJc w:val="left"/>
      <w:pPr>
        <w:ind w:left="4320" w:hanging="360"/>
      </w:pPr>
      <w:rPr>
        <w:rFonts w:ascii="Wingdings" w:hAnsi="Wingdings" w:hint="default"/>
      </w:rPr>
    </w:lvl>
    <w:lvl w:ilvl="6" w:tplc="03A05CEA">
      <w:start w:val="1"/>
      <w:numFmt w:val="bullet"/>
      <w:lvlText w:val=""/>
      <w:lvlJc w:val="left"/>
      <w:pPr>
        <w:ind w:left="5040" w:hanging="360"/>
      </w:pPr>
      <w:rPr>
        <w:rFonts w:ascii="Symbol" w:hAnsi="Symbol" w:hint="default"/>
      </w:rPr>
    </w:lvl>
    <w:lvl w:ilvl="7" w:tplc="FE6C0F80">
      <w:start w:val="1"/>
      <w:numFmt w:val="bullet"/>
      <w:lvlText w:val="o"/>
      <w:lvlJc w:val="left"/>
      <w:pPr>
        <w:ind w:left="5760" w:hanging="360"/>
      </w:pPr>
      <w:rPr>
        <w:rFonts w:ascii="Courier New" w:hAnsi="Courier New" w:hint="default"/>
      </w:rPr>
    </w:lvl>
    <w:lvl w:ilvl="8" w:tplc="E9365AC4">
      <w:start w:val="1"/>
      <w:numFmt w:val="bullet"/>
      <w:lvlText w:val=""/>
      <w:lvlJc w:val="left"/>
      <w:pPr>
        <w:ind w:left="6480" w:hanging="360"/>
      </w:pPr>
      <w:rPr>
        <w:rFonts w:ascii="Wingdings" w:hAnsi="Wingdings" w:hint="default"/>
      </w:rPr>
    </w:lvl>
  </w:abstractNum>
  <w:abstractNum w:abstractNumId="7" w15:restartNumberingAfterBreak="0">
    <w:nsid w:val="308FFD8E"/>
    <w:multiLevelType w:val="hybridMultilevel"/>
    <w:tmpl w:val="CD72170C"/>
    <w:lvl w:ilvl="0" w:tplc="A5948AA4">
      <w:start w:val="1"/>
      <w:numFmt w:val="bullet"/>
      <w:lvlText w:val=""/>
      <w:lvlJc w:val="left"/>
      <w:pPr>
        <w:ind w:left="720" w:hanging="360"/>
      </w:pPr>
      <w:rPr>
        <w:rFonts w:ascii="Symbol" w:hAnsi="Symbol" w:hint="default"/>
      </w:rPr>
    </w:lvl>
    <w:lvl w:ilvl="1" w:tplc="37A897E4">
      <w:start w:val="1"/>
      <w:numFmt w:val="bullet"/>
      <w:lvlText w:val="o"/>
      <w:lvlJc w:val="left"/>
      <w:pPr>
        <w:ind w:left="1440" w:hanging="360"/>
      </w:pPr>
      <w:rPr>
        <w:rFonts w:ascii="Courier New" w:hAnsi="Courier New" w:hint="default"/>
      </w:rPr>
    </w:lvl>
    <w:lvl w:ilvl="2" w:tplc="89563B68">
      <w:start w:val="1"/>
      <w:numFmt w:val="bullet"/>
      <w:lvlText w:val=""/>
      <w:lvlJc w:val="left"/>
      <w:pPr>
        <w:ind w:left="2160" w:hanging="360"/>
      </w:pPr>
      <w:rPr>
        <w:rFonts w:ascii="Wingdings" w:hAnsi="Wingdings" w:hint="default"/>
      </w:rPr>
    </w:lvl>
    <w:lvl w:ilvl="3" w:tplc="8FDC6F46">
      <w:start w:val="1"/>
      <w:numFmt w:val="bullet"/>
      <w:lvlText w:val=""/>
      <w:lvlJc w:val="left"/>
      <w:pPr>
        <w:ind w:left="2880" w:hanging="360"/>
      </w:pPr>
      <w:rPr>
        <w:rFonts w:ascii="Symbol" w:hAnsi="Symbol" w:hint="default"/>
      </w:rPr>
    </w:lvl>
    <w:lvl w:ilvl="4" w:tplc="3C587B94">
      <w:start w:val="1"/>
      <w:numFmt w:val="bullet"/>
      <w:lvlText w:val="o"/>
      <w:lvlJc w:val="left"/>
      <w:pPr>
        <w:ind w:left="3600" w:hanging="360"/>
      </w:pPr>
      <w:rPr>
        <w:rFonts w:ascii="Courier New" w:hAnsi="Courier New" w:hint="default"/>
      </w:rPr>
    </w:lvl>
    <w:lvl w:ilvl="5" w:tplc="3D5426EC">
      <w:start w:val="1"/>
      <w:numFmt w:val="bullet"/>
      <w:lvlText w:val=""/>
      <w:lvlJc w:val="left"/>
      <w:pPr>
        <w:ind w:left="4320" w:hanging="360"/>
      </w:pPr>
      <w:rPr>
        <w:rFonts w:ascii="Wingdings" w:hAnsi="Wingdings" w:hint="default"/>
      </w:rPr>
    </w:lvl>
    <w:lvl w:ilvl="6" w:tplc="99002A42">
      <w:start w:val="1"/>
      <w:numFmt w:val="bullet"/>
      <w:lvlText w:val=""/>
      <w:lvlJc w:val="left"/>
      <w:pPr>
        <w:ind w:left="5040" w:hanging="360"/>
      </w:pPr>
      <w:rPr>
        <w:rFonts w:ascii="Symbol" w:hAnsi="Symbol" w:hint="default"/>
      </w:rPr>
    </w:lvl>
    <w:lvl w:ilvl="7" w:tplc="A67081E2">
      <w:start w:val="1"/>
      <w:numFmt w:val="bullet"/>
      <w:lvlText w:val="o"/>
      <w:lvlJc w:val="left"/>
      <w:pPr>
        <w:ind w:left="5760" w:hanging="360"/>
      </w:pPr>
      <w:rPr>
        <w:rFonts w:ascii="Courier New" w:hAnsi="Courier New" w:hint="default"/>
      </w:rPr>
    </w:lvl>
    <w:lvl w:ilvl="8" w:tplc="35DED4FC">
      <w:start w:val="1"/>
      <w:numFmt w:val="bullet"/>
      <w:lvlText w:val=""/>
      <w:lvlJc w:val="left"/>
      <w:pPr>
        <w:ind w:left="6480" w:hanging="360"/>
      </w:pPr>
      <w:rPr>
        <w:rFonts w:ascii="Wingdings" w:hAnsi="Wingdings" w:hint="default"/>
      </w:rPr>
    </w:lvl>
  </w:abstractNum>
  <w:abstractNum w:abstractNumId="8" w15:restartNumberingAfterBreak="0">
    <w:nsid w:val="30B313E8"/>
    <w:multiLevelType w:val="hybridMultilevel"/>
    <w:tmpl w:val="9FAAC906"/>
    <w:lvl w:ilvl="0" w:tplc="A0E289BC">
      <w:start w:val="1"/>
      <w:numFmt w:val="bullet"/>
      <w:lvlText w:val=""/>
      <w:lvlJc w:val="left"/>
      <w:pPr>
        <w:ind w:left="720" w:hanging="360"/>
      </w:pPr>
      <w:rPr>
        <w:rFonts w:ascii="Symbol" w:hAnsi="Symbol" w:hint="default"/>
      </w:rPr>
    </w:lvl>
    <w:lvl w:ilvl="1" w:tplc="9B06B364">
      <w:start w:val="1"/>
      <w:numFmt w:val="bullet"/>
      <w:lvlText w:val="o"/>
      <w:lvlJc w:val="left"/>
      <w:pPr>
        <w:ind w:left="1440" w:hanging="360"/>
      </w:pPr>
      <w:rPr>
        <w:rFonts w:ascii="Courier New" w:hAnsi="Courier New" w:hint="default"/>
      </w:rPr>
    </w:lvl>
    <w:lvl w:ilvl="2" w:tplc="AD448852">
      <w:start w:val="1"/>
      <w:numFmt w:val="bullet"/>
      <w:lvlText w:val=""/>
      <w:lvlJc w:val="left"/>
      <w:pPr>
        <w:ind w:left="2160" w:hanging="360"/>
      </w:pPr>
      <w:rPr>
        <w:rFonts w:ascii="Wingdings" w:hAnsi="Wingdings" w:hint="default"/>
      </w:rPr>
    </w:lvl>
    <w:lvl w:ilvl="3" w:tplc="19AE7F3E">
      <w:start w:val="1"/>
      <w:numFmt w:val="bullet"/>
      <w:lvlText w:val=""/>
      <w:lvlJc w:val="left"/>
      <w:pPr>
        <w:ind w:left="2880" w:hanging="360"/>
      </w:pPr>
      <w:rPr>
        <w:rFonts w:ascii="Symbol" w:hAnsi="Symbol" w:hint="default"/>
      </w:rPr>
    </w:lvl>
    <w:lvl w:ilvl="4" w:tplc="E520A182">
      <w:start w:val="1"/>
      <w:numFmt w:val="bullet"/>
      <w:lvlText w:val="o"/>
      <w:lvlJc w:val="left"/>
      <w:pPr>
        <w:ind w:left="3600" w:hanging="360"/>
      </w:pPr>
      <w:rPr>
        <w:rFonts w:ascii="Courier New" w:hAnsi="Courier New" w:hint="default"/>
      </w:rPr>
    </w:lvl>
    <w:lvl w:ilvl="5" w:tplc="7188D388">
      <w:start w:val="1"/>
      <w:numFmt w:val="bullet"/>
      <w:lvlText w:val=""/>
      <w:lvlJc w:val="left"/>
      <w:pPr>
        <w:ind w:left="4320" w:hanging="360"/>
      </w:pPr>
      <w:rPr>
        <w:rFonts w:ascii="Wingdings" w:hAnsi="Wingdings" w:hint="default"/>
      </w:rPr>
    </w:lvl>
    <w:lvl w:ilvl="6" w:tplc="B4E64FB2">
      <w:start w:val="1"/>
      <w:numFmt w:val="bullet"/>
      <w:lvlText w:val=""/>
      <w:lvlJc w:val="left"/>
      <w:pPr>
        <w:ind w:left="5040" w:hanging="360"/>
      </w:pPr>
      <w:rPr>
        <w:rFonts w:ascii="Symbol" w:hAnsi="Symbol" w:hint="default"/>
      </w:rPr>
    </w:lvl>
    <w:lvl w:ilvl="7" w:tplc="F4702774">
      <w:start w:val="1"/>
      <w:numFmt w:val="bullet"/>
      <w:lvlText w:val="o"/>
      <w:lvlJc w:val="left"/>
      <w:pPr>
        <w:ind w:left="5760" w:hanging="360"/>
      </w:pPr>
      <w:rPr>
        <w:rFonts w:ascii="Courier New" w:hAnsi="Courier New" w:hint="default"/>
      </w:rPr>
    </w:lvl>
    <w:lvl w:ilvl="8" w:tplc="EAEACD04">
      <w:start w:val="1"/>
      <w:numFmt w:val="bullet"/>
      <w:lvlText w:val=""/>
      <w:lvlJc w:val="left"/>
      <w:pPr>
        <w:ind w:left="6480" w:hanging="360"/>
      </w:pPr>
      <w:rPr>
        <w:rFonts w:ascii="Wingdings" w:hAnsi="Wingdings" w:hint="default"/>
      </w:rPr>
    </w:lvl>
  </w:abstractNum>
  <w:abstractNum w:abstractNumId="9" w15:restartNumberingAfterBreak="0">
    <w:nsid w:val="31964618"/>
    <w:multiLevelType w:val="hybridMultilevel"/>
    <w:tmpl w:val="EA0EB1F6"/>
    <w:lvl w:ilvl="0" w:tplc="D8F24842">
      <w:start w:val="1"/>
      <w:numFmt w:val="bullet"/>
      <w:lvlText w:val="-"/>
      <w:lvlJc w:val="left"/>
      <w:pPr>
        <w:ind w:left="360" w:hanging="360"/>
      </w:pPr>
      <w:rPr>
        <w:rFonts w:ascii="Calibri" w:hAnsi="Calibri" w:hint="default"/>
      </w:rPr>
    </w:lvl>
    <w:lvl w:ilvl="1" w:tplc="9662B686">
      <w:start w:val="1"/>
      <w:numFmt w:val="bullet"/>
      <w:lvlText w:val="o"/>
      <w:lvlJc w:val="left"/>
      <w:pPr>
        <w:ind w:left="1080" w:hanging="360"/>
      </w:pPr>
      <w:rPr>
        <w:rFonts w:ascii="Courier New" w:hAnsi="Courier New" w:hint="default"/>
      </w:rPr>
    </w:lvl>
    <w:lvl w:ilvl="2" w:tplc="B81E0DA2">
      <w:start w:val="1"/>
      <w:numFmt w:val="bullet"/>
      <w:lvlText w:val=""/>
      <w:lvlJc w:val="left"/>
      <w:pPr>
        <w:ind w:left="1800" w:hanging="360"/>
      </w:pPr>
      <w:rPr>
        <w:rFonts w:ascii="Wingdings" w:hAnsi="Wingdings" w:hint="default"/>
      </w:rPr>
    </w:lvl>
    <w:lvl w:ilvl="3" w:tplc="5B4AB30E">
      <w:start w:val="1"/>
      <w:numFmt w:val="bullet"/>
      <w:lvlText w:val=""/>
      <w:lvlJc w:val="left"/>
      <w:pPr>
        <w:ind w:left="2520" w:hanging="360"/>
      </w:pPr>
      <w:rPr>
        <w:rFonts w:ascii="Symbol" w:hAnsi="Symbol" w:hint="default"/>
      </w:rPr>
    </w:lvl>
    <w:lvl w:ilvl="4" w:tplc="AC4C68CA">
      <w:start w:val="1"/>
      <w:numFmt w:val="bullet"/>
      <w:lvlText w:val="o"/>
      <w:lvlJc w:val="left"/>
      <w:pPr>
        <w:ind w:left="3240" w:hanging="360"/>
      </w:pPr>
      <w:rPr>
        <w:rFonts w:ascii="Courier New" w:hAnsi="Courier New" w:hint="default"/>
      </w:rPr>
    </w:lvl>
    <w:lvl w:ilvl="5" w:tplc="6F7C58BE">
      <w:start w:val="1"/>
      <w:numFmt w:val="bullet"/>
      <w:lvlText w:val=""/>
      <w:lvlJc w:val="left"/>
      <w:pPr>
        <w:ind w:left="3960" w:hanging="360"/>
      </w:pPr>
      <w:rPr>
        <w:rFonts w:ascii="Wingdings" w:hAnsi="Wingdings" w:hint="default"/>
      </w:rPr>
    </w:lvl>
    <w:lvl w:ilvl="6" w:tplc="F300CEE2">
      <w:start w:val="1"/>
      <w:numFmt w:val="bullet"/>
      <w:lvlText w:val=""/>
      <w:lvlJc w:val="left"/>
      <w:pPr>
        <w:ind w:left="4680" w:hanging="360"/>
      </w:pPr>
      <w:rPr>
        <w:rFonts w:ascii="Symbol" w:hAnsi="Symbol" w:hint="default"/>
      </w:rPr>
    </w:lvl>
    <w:lvl w:ilvl="7" w:tplc="42EE15DC">
      <w:start w:val="1"/>
      <w:numFmt w:val="bullet"/>
      <w:lvlText w:val="o"/>
      <w:lvlJc w:val="left"/>
      <w:pPr>
        <w:ind w:left="5400" w:hanging="360"/>
      </w:pPr>
      <w:rPr>
        <w:rFonts w:ascii="Courier New" w:hAnsi="Courier New" w:hint="default"/>
      </w:rPr>
    </w:lvl>
    <w:lvl w:ilvl="8" w:tplc="DA8849F6">
      <w:start w:val="1"/>
      <w:numFmt w:val="bullet"/>
      <w:lvlText w:val=""/>
      <w:lvlJc w:val="left"/>
      <w:pPr>
        <w:ind w:left="6120" w:hanging="360"/>
      </w:pPr>
      <w:rPr>
        <w:rFonts w:ascii="Wingdings" w:hAnsi="Wingdings" w:hint="default"/>
      </w:rPr>
    </w:lvl>
  </w:abstractNum>
  <w:abstractNum w:abstractNumId="10" w15:restartNumberingAfterBreak="0">
    <w:nsid w:val="34ED5ABF"/>
    <w:multiLevelType w:val="hybridMultilevel"/>
    <w:tmpl w:val="C96256C0"/>
    <w:lvl w:ilvl="0" w:tplc="573C3384">
      <w:start w:val="1"/>
      <w:numFmt w:val="bullet"/>
      <w:lvlText w:val=""/>
      <w:lvlJc w:val="left"/>
      <w:pPr>
        <w:ind w:left="720" w:hanging="360"/>
      </w:pPr>
      <w:rPr>
        <w:rFonts w:ascii="Symbol" w:hAnsi="Symbol" w:hint="default"/>
      </w:rPr>
    </w:lvl>
    <w:lvl w:ilvl="1" w:tplc="C8A2A188">
      <w:start w:val="1"/>
      <w:numFmt w:val="bullet"/>
      <w:lvlText w:val="o"/>
      <w:lvlJc w:val="left"/>
      <w:pPr>
        <w:ind w:left="1440" w:hanging="360"/>
      </w:pPr>
      <w:rPr>
        <w:rFonts w:ascii="Courier New" w:hAnsi="Courier New" w:hint="default"/>
      </w:rPr>
    </w:lvl>
    <w:lvl w:ilvl="2" w:tplc="4A46E69E">
      <w:start w:val="1"/>
      <w:numFmt w:val="bullet"/>
      <w:lvlText w:val=""/>
      <w:lvlJc w:val="left"/>
      <w:pPr>
        <w:ind w:left="2160" w:hanging="360"/>
      </w:pPr>
      <w:rPr>
        <w:rFonts w:ascii="Wingdings" w:hAnsi="Wingdings" w:hint="default"/>
      </w:rPr>
    </w:lvl>
    <w:lvl w:ilvl="3" w:tplc="BD5E3C44">
      <w:start w:val="1"/>
      <w:numFmt w:val="bullet"/>
      <w:lvlText w:val=""/>
      <w:lvlJc w:val="left"/>
      <w:pPr>
        <w:ind w:left="2880" w:hanging="360"/>
      </w:pPr>
      <w:rPr>
        <w:rFonts w:ascii="Symbol" w:hAnsi="Symbol" w:hint="default"/>
      </w:rPr>
    </w:lvl>
    <w:lvl w:ilvl="4" w:tplc="891C837E">
      <w:start w:val="1"/>
      <w:numFmt w:val="bullet"/>
      <w:lvlText w:val="o"/>
      <w:lvlJc w:val="left"/>
      <w:pPr>
        <w:ind w:left="3600" w:hanging="360"/>
      </w:pPr>
      <w:rPr>
        <w:rFonts w:ascii="Courier New" w:hAnsi="Courier New" w:hint="default"/>
      </w:rPr>
    </w:lvl>
    <w:lvl w:ilvl="5" w:tplc="F9E68984">
      <w:start w:val="1"/>
      <w:numFmt w:val="bullet"/>
      <w:lvlText w:val=""/>
      <w:lvlJc w:val="left"/>
      <w:pPr>
        <w:ind w:left="4320" w:hanging="360"/>
      </w:pPr>
      <w:rPr>
        <w:rFonts w:ascii="Wingdings" w:hAnsi="Wingdings" w:hint="default"/>
      </w:rPr>
    </w:lvl>
    <w:lvl w:ilvl="6" w:tplc="F80EC482">
      <w:start w:val="1"/>
      <w:numFmt w:val="bullet"/>
      <w:lvlText w:val=""/>
      <w:lvlJc w:val="left"/>
      <w:pPr>
        <w:ind w:left="5040" w:hanging="360"/>
      </w:pPr>
      <w:rPr>
        <w:rFonts w:ascii="Symbol" w:hAnsi="Symbol" w:hint="default"/>
      </w:rPr>
    </w:lvl>
    <w:lvl w:ilvl="7" w:tplc="3A94C6E0">
      <w:start w:val="1"/>
      <w:numFmt w:val="bullet"/>
      <w:lvlText w:val="o"/>
      <w:lvlJc w:val="left"/>
      <w:pPr>
        <w:ind w:left="5760" w:hanging="360"/>
      </w:pPr>
      <w:rPr>
        <w:rFonts w:ascii="Courier New" w:hAnsi="Courier New" w:hint="default"/>
      </w:rPr>
    </w:lvl>
    <w:lvl w:ilvl="8" w:tplc="13CE370A">
      <w:start w:val="1"/>
      <w:numFmt w:val="bullet"/>
      <w:lvlText w:val=""/>
      <w:lvlJc w:val="left"/>
      <w:pPr>
        <w:ind w:left="6480" w:hanging="360"/>
      </w:pPr>
      <w:rPr>
        <w:rFonts w:ascii="Wingdings" w:hAnsi="Wingdings" w:hint="default"/>
      </w:rPr>
    </w:lvl>
  </w:abstractNum>
  <w:abstractNum w:abstractNumId="11" w15:restartNumberingAfterBreak="0">
    <w:nsid w:val="3BE15FD4"/>
    <w:multiLevelType w:val="hybridMultilevel"/>
    <w:tmpl w:val="29D4FF5C"/>
    <w:lvl w:ilvl="0" w:tplc="18EC5DB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3000B0C"/>
    <w:multiLevelType w:val="hybridMultilevel"/>
    <w:tmpl w:val="E1643E8A"/>
    <w:lvl w:ilvl="0" w:tplc="18EC5DB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A2A5EE2"/>
    <w:multiLevelType w:val="hybridMultilevel"/>
    <w:tmpl w:val="9D2C42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20D65DC"/>
    <w:multiLevelType w:val="hybridMultilevel"/>
    <w:tmpl w:val="1EA64AC6"/>
    <w:lvl w:ilvl="0" w:tplc="F04C2C22">
      <w:start w:val="1"/>
      <w:numFmt w:val="bullet"/>
      <w:lvlText w:val=""/>
      <w:lvlJc w:val="left"/>
      <w:pPr>
        <w:ind w:left="720" w:hanging="360"/>
      </w:pPr>
      <w:rPr>
        <w:rFonts w:ascii="Symbol" w:hAnsi="Symbol" w:hint="default"/>
      </w:rPr>
    </w:lvl>
    <w:lvl w:ilvl="1" w:tplc="A36287F8">
      <w:start w:val="1"/>
      <w:numFmt w:val="bullet"/>
      <w:lvlText w:val="o"/>
      <w:lvlJc w:val="left"/>
      <w:pPr>
        <w:ind w:left="1440" w:hanging="360"/>
      </w:pPr>
      <w:rPr>
        <w:rFonts w:ascii="Courier New" w:hAnsi="Courier New" w:hint="default"/>
      </w:rPr>
    </w:lvl>
    <w:lvl w:ilvl="2" w:tplc="C6E0161E">
      <w:start w:val="1"/>
      <w:numFmt w:val="bullet"/>
      <w:lvlText w:val=""/>
      <w:lvlJc w:val="left"/>
      <w:pPr>
        <w:ind w:left="2160" w:hanging="360"/>
      </w:pPr>
      <w:rPr>
        <w:rFonts w:ascii="Wingdings" w:hAnsi="Wingdings" w:hint="default"/>
      </w:rPr>
    </w:lvl>
    <w:lvl w:ilvl="3" w:tplc="E39EC0B0">
      <w:start w:val="1"/>
      <w:numFmt w:val="bullet"/>
      <w:lvlText w:val=""/>
      <w:lvlJc w:val="left"/>
      <w:pPr>
        <w:ind w:left="2880" w:hanging="360"/>
      </w:pPr>
      <w:rPr>
        <w:rFonts w:ascii="Symbol" w:hAnsi="Symbol" w:hint="default"/>
      </w:rPr>
    </w:lvl>
    <w:lvl w:ilvl="4" w:tplc="9E8CEA76">
      <w:start w:val="1"/>
      <w:numFmt w:val="bullet"/>
      <w:lvlText w:val="o"/>
      <w:lvlJc w:val="left"/>
      <w:pPr>
        <w:ind w:left="3600" w:hanging="360"/>
      </w:pPr>
      <w:rPr>
        <w:rFonts w:ascii="Courier New" w:hAnsi="Courier New" w:hint="default"/>
      </w:rPr>
    </w:lvl>
    <w:lvl w:ilvl="5" w:tplc="6EE6DC94">
      <w:start w:val="1"/>
      <w:numFmt w:val="bullet"/>
      <w:lvlText w:val=""/>
      <w:lvlJc w:val="left"/>
      <w:pPr>
        <w:ind w:left="4320" w:hanging="360"/>
      </w:pPr>
      <w:rPr>
        <w:rFonts w:ascii="Wingdings" w:hAnsi="Wingdings" w:hint="default"/>
      </w:rPr>
    </w:lvl>
    <w:lvl w:ilvl="6" w:tplc="C22CC9B2">
      <w:start w:val="1"/>
      <w:numFmt w:val="bullet"/>
      <w:lvlText w:val=""/>
      <w:lvlJc w:val="left"/>
      <w:pPr>
        <w:ind w:left="5040" w:hanging="360"/>
      </w:pPr>
      <w:rPr>
        <w:rFonts w:ascii="Symbol" w:hAnsi="Symbol" w:hint="default"/>
      </w:rPr>
    </w:lvl>
    <w:lvl w:ilvl="7" w:tplc="5D806374">
      <w:start w:val="1"/>
      <w:numFmt w:val="bullet"/>
      <w:lvlText w:val="o"/>
      <w:lvlJc w:val="left"/>
      <w:pPr>
        <w:ind w:left="5760" w:hanging="360"/>
      </w:pPr>
      <w:rPr>
        <w:rFonts w:ascii="Courier New" w:hAnsi="Courier New" w:hint="default"/>
      </w:rPr>
    </w:lvl>
    <w:lvl w:ilvl="8" w:tplc="F132D0FE">
      <w:start w:val="1"/>
      <w:numFmt w:val="bullet"/>
      <w:lvlText w:val=""/>
      <w:lvlJc w:val="left"/>
      <w:pPr>
        <w:ind w:left="6480" w:hanging="360"/>
      </w:pPr>
      <w:rPr>
        <w:rFonts w:ascii="Wingdings" w:hAnsi="Wingdings" w:hint="default"/>
      </w:rPr>
    </w:lvl>
  </w:abstractNum>
  <w:abstractNum w:abstractNumId="15" w15:restartNumberingAfterBreak="0">
    <w:nsid w:val="58D688F0"/>
    <w:multiLevelType w:val="hybridMultilevel"/>
    <w:tmpl w:val="E848AD60"/>
    <w:lvl w:ilvl="0" w:tplc="E2BCC0F8">
      <w:start w:val="1"/>
      <w:numFmt w:val="bullet"/>
      <w:lvlText w:val="-"/>
      <w:lvlJc w:val="left"/>
      <w:pPr>
        <w:ind w:left="360" w:hanging="360"/>
      </w:pPr>
      <w:rPr>
        <w:rFonts w:ascii="Calibri" w:hAnsi="Calibri" w:hint="default"/>
      </w:rPr>
    </w:lvl>
    <w:lvl w:ilvl="1" w:tplc="826043AA">
      <w:start w:val="1"/>
      <w:numFmt w:val="bullet"/>
      <w:lvlText w:val="o"/>
      <w:lvlJc w:val="left"/>
      <w:pPr>
        <w:ind w:left="1080" w:hanging="360"/>
      </w:pPr>
      <w:rPr>
        <w:rFonts w:ascii="Courier New" w:hAnsi="Courier New" w:hint="default"/>
      </w:rPr>
    </w:lvl>
    <w:lvl w:ilvl="2" w:tplc="2CD08DCE">
      <w:start w:val="1"/>
      <w:numFmt w:val="bullet"/>
      <w:lvlText w:val=""/>
      <w:lvlJc w:val="left"/>
      <w:pPr>
        <w:ind w:left="1800" w:hanging="360"/>
      </w:pPr>
      <w:rPr>
        <w:rFonts w:ascii="Wingdings" w:hAnsi="Wingdings" w:hint="default"/>
      </w:rPr>
    </w:lvl>
    <w:lvl w:ilvl="3" w:tplc="B8ECB864">
      <w:start w:val="1"/>
      <w:numFmt w:val="bullet"/>
      <w:lvlText w:val=""/>
      <w:lvlJc w:val="left"/>
      <w:pPr>
        <w:ind w:left="2520" w:hanging="360"/>
      </w:pPr>
      <w:rPr>
        <w:rFonts w:ascii="Symbol" w:hAnsi="Symbol" w:hint="default"/>
      </w:rPr>
    </w:lvl>
    <w:lvl w:ilvl="4" w:tplc="86002B72">
      <w:start w:val="1"/>
      <w:numFmt w:val="bullet"/>
      <w:lvlText w:val="o"/>
      <w:lvlJc w:val="left"/>
      <w:pPr>
        <w:ind w:left="3240" w:hanging="360"/>
      </w:pPr>
      <w:rPr>
        <w:rFonts w:ascii="Courier New" w:hAnsi="Courier New" w:hint="default"/>
      </w:rPr>
    </w:lvl>
    <w:lvl w:ilvl="5" w:tplc="F9166040">
      <w:start w:val="1"/>
      <w:numFmt w:val="bullet"/>
      <w:lvlText w:val=""/>
      <w:lvlJc w:val="left"/>
      <w:pPr>
        <w:ind w:left="3960" w:hanging="360"/>
      </w:pPr>
      <w:rPr>
        <w:rFonts w:ascii="Wingdings" w:hAnsi="Wingdings" w:hint="default"/>
      </w:rPr>
    </w:lvl>
    <w:lvl w:ilvl="6" w:tplc="0E7AA06E">
      <w:start w:val="1"/>
      <w:numFmt w:val="bullet"/>
      <w:lvlText w:val=""/>
      <w:lvlJc w:val="left"/>
      <w:pPr>
        <w:ind w:left="4680" w:hanging="360"/>
      </w:pPr>
      <w:rPr>
        <w:rFonts w:ascii="Symbol" w:hAnsi="Symbol" w:hint="default"/>
      </w:rPr>
    </w:lvl>
    <w:lvl w:ilvl="7" w:tplc="33688810">
      <w:start w:val="1"/>
      <w:numFmt w:val="bullet"/>
      <w:lvlText w:val="o"/>
      <w:lvlJc w:val="left"/>
      <w:pPr>
        <w:ind w:left="5400" w:hanging="360"/>
      </w:pPr>
      <w:rPr>
        <w:rFonts w:ascii="Courier New" w:hAnsi="Courier New" w:hint="default"/>
      </w:rPr>
    </w:lvl>
    <w:lvl w:ilvl="8" w:tplc="3E989BB0">
      <w:start w:val="1"/>
      <w:numFmt w:val="bullet"/>
      <w:lvlText w:val=""/>
      <w:lvlJc w:val="left"/>
      <w:pPr>
        <w:ind w:left="6120" w:hanging="360"/>
      </w:pPr>
      <w:rPr>
        <w:rFonts w:ascii="Wingdings" w:hAnsi="Wingdings" w:hint="default"/>
      </w:rPr>
    </w:lvl>
  </w:abstractNum>
  <w:abstractNum w:abstractNumId="16" w15:restartNumberingAfterBreak="0">
    <w:nsid w:val="5B1450A0"/>
    <w:multiLevelType w:val="hybridMultilevel"/>
    <w:tmpl w:val="971C95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4170ECC"/>
    <w:multiLevelType w:val="hybridMultilevel"/>
    <w:tmpl w:val="DAF6CD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4CF25BE"/>
    <w:multiLevelType w:val="hybridMultilevel"/>
    <w:tmpl w:val="306ACCFC"/>
    <w:lvl w:ilvl="0" w:tplc="18EC5DB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6870369"/>
    <w:multiLevelType w:val="hybridMultilevel"/>
    <w:tmpl w:val="9D647A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4041DC6"/>
    <w:multiLevelType w:val="hybridMultilevel"/>
    <w:tmpl w:val="45F096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498381331">
    <w:abstractNumId w:val="15"/>
  </w:num>
  <w:num w:numId="2" w16cid:durableId="989166703">
    <w:abstractNumId w:val="9"/>
  </w:num>
  <w:num w:numId="3" w16cid:durableId="2134323507">
    <w:abstractNumId w:val="7"/>
  </w:num>
  <w:num w:numId="4" w16cid:durableId="1335301690">
    <w:abstractNumId w:val="8"/>
  </w:num>
  <w:num w:numId="5" w16cid:durableId="1053578980">
    <w:abstractNumId w:val="10"/>
  </w:num>
  <w:num w:numId="6" w16cid:durableId="1561986775">
    <w:abstractNumId w:val="4"/>
  </w:num>
  <w:num w:numId="7" w16cid:durableId="321397158">
    <w:abstractNumId w:val="14"/>
  </w:num>
  <w:num w:numId="8" w16cid:durableId="297229685">
    <w:abstractNumId w:val="1"/>
  </w:num>
  <w:num w:numId="9" w16cid:durableId="624385202">
    <w:abstractNumId w:val="6"/>
  </w:num>
  <w:num w:numId="10" w16cid:durableId="243300453">
    <w:abstractNumId w:val="2"/>
  </w:num>
  <w:num w:numId="11" w16cid:durableId="897781854">
    <w:abstractNumId w:val="5"/>
  </w:num>
  <w:num w:numId="12" w16cid:durableId="262492971">
    <w:abstractNumId w:val="19"/>
  </w:num>
  <w:num w:numId="13" w16cid:durableId="1352335792">
    <w:abstractNumId w:val="13"/>
  </w:num>
  <w:num w:numId="14" w16cid:durableId="1486506541">
    <w:abstractNumId w:val="3"/>
  </w:num>
  <w:num w:numId="15" w16cid:durableId="1591036649">
    <w:abstractNumId w:val="20"/>
  </w:num>
  <w:num w:numId="16" w16cid:durableId="228005167">
    <w:abstractNumId w:val="12"/>
  </w:num>
  <w:num w:numId="17" w16cid:durableId="1373531520">
    <w:abstractNumId w:val="11"/>
  </w:num>
  <w:num w:numId="18" w16cid:durableId="406878522">
    <w:abstractNumId w:val="18"/>
  </w:num>
  <w:num w:numId="19" w16cid:durableId="1854418327">
    <w:abstractNumId w:val="16"/>
  </w:num>
  <w:num w:numId="20" w16cid:durableId="586233739">
    <w:abstractNumId w:val="2"/>
  </w:num>
  <w:num w:numId="21" w16cid:durableId="1869874878">
    <w:abstractNumId w:val="17"/>
  </w:num>
  <w:num w:numId="22" w16cid:durableId="101299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removePersonalInformation/>
  <w:removeDateAndTime/>
  <w:hideSpellingErrors/>
  <w:hideGrammaticalErrors/>
  <w:proofState w:spelling="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1304"/>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2F5"/>
    <w:rsid w:val="0000687E"/>
    <w:rsid w:val="0003291A"/>
    <w:rsid w:val="000467B2"/>
    <w:rsid w:val="0005215F"/>
    <w:rsid w:val="000613D7"/>
    <w:rsid w:val="000773F1"/>
    <w:rsid w:val="000A4CBB"/>
    <w:rsid w:val="000B1315"/>
    <w:rsid w:val="000C50EE"/>
    <w:rsid w:val="000D6D30"/>
    <w:rsid w:val="000E147B"/>
    <w:rsid w:val="000F0904"/>
    <w:rsid w:val="00107A0D"/>
    <w:rsid w:val="00120560"/>
    <w:rsid w:val="00126053"/>
    <w:rsid w:val="00135238"/>
    <w:rsid w:val="00151534"/>
    <w:rsid w:val="001634DE"/>
    <w:rsid w:val="00170852"/>
    <w:rsid w:val="00182DA7"/>
    <w:rsid w:val="001A1BBA"/>
    <w:rsid w:val="00213B93"/>
    <w:rsid w:val="0021661F"/>
    <w:rsid w:val="00223F00"/>
    <w:rsid w:val="00224BCC"/>
    <w:rsid w:val="00236E8A"/>
    <w:rsid w:val="002815FF"/>
    <w:rsid w:val="0029250F"/>
    <w:rsid w:val="00292BCA"/>
    <w:rsid w:val="002A196D"/>
    <w:rsid w:val="002C072A"/>
    <w:rsid w:val="002C76A7"/>
    <w:rsid w:val="002E26FD"/>
    <w:rsid w:val="002F3816"/>
    <w:rsid w:val="00303C19"/>
    <w:rsid w:val="003166C5"/>
    <w:rsid w:val="00327F98"/>
    <w:rsid w:val="003304BD"/>
    <w:rsid w:val="003460D9"/>
    <w:rsid w:val="00394510"/>
    <w:rsid w:val="003946CE"/>
    <w:rsid w:val="003B362C"/>
    <w:rsid w:val="003B6FD9"/>
    <w:rsid w:val="003D406C"/>
    <w:rsid w:val="003F7E95"/>
    <w:rsid w:val="00432B2F"/>
    <w:rsid w:val="00434B87"/>
    <w:rsid w:val="0044181E"/>
    <w:rsid w:val="0044376B"/>
    <w:rsid w:val="00444648"/>
    <w:rsid w:val="00473247"/>
    <w:rsid w:val="00482D7F"/>
    <w:rsid w:val="004978F6"/>
    <w:rsid w:val="004A37F0"/>
    <w:rsid w:val="004E3930"/>
    <w:rsid w:val="004F1372"/>
    <w:rsid w:val="0050275B"/>
    <w:rsid w:val="00502A6A"/>
    <w:rsid w:val="00504659"/>
    <w:rsid w:val="00505B0B"/>
    <w:rsid w:val="00510745"/>
    <w:rsid w:val="00514798"/>
    <w:rsid w:val="0054524E"/>
    <w:rsid w:val="0055219C"/>
    <w:rsid w:val="005732E7"/>
    <w:rsid w:val="00590FF7"/>
    <w:rsid w:val="0059341F"/>
    <w:rsid w:val="00597FF5"/>
    <w:rsid w:val="005A62B4"/>
    <w:rsid w:val="005A6DDB"/>
    <w:rsid w:val="005F63FD"/>
    <w:rsid w:val="005F7C47"/>
    <w:rsid w:val="00605FF3"/>
    <w:rsid w:val="00610107"/>
    <w:rsid w:val="00623B6B"/>
    <w:rsid w:val="006551F3"/>
    <w:rsid w:val="006E64C8"/>
    <w:rsid w:val="006E76B4"/>
    <w:rsid w:val="006F0ADC"/>
    <w:rsid w:val="00712063"/>
    <w:rsid w:val="007719D1"/>
    <w:rsid w:val="007902D5"/>
    <w:rsid w:val="00794F79"/>
    <w:rsid w:val="007A2D51"/>
    <w:rsid w:val="007C7321"/>
    <w:rsid w:val="007F24DE"/>
    <w:rsid w:val="007F5A46"/>
    <w:rsid w:val="0082353E"/>
    <w:rsid w:val="00824C23"/>
    <w:rsid w:val="00827618"/>
    <w:rsid w:val="0084512F"/>
    <w:rsid w:val="00851F6F"/>
    <w:rsid w:val="0085378A"/>
    <w:rsid w:val="00856CC9"/>
    <w:rsid w:val="008B3684"/>
    <w:rsid w:val="008B5181"/>
    <w:rsid w:val="008C3B3F"/>
    <w:rsid w:val="008E31D2"/>
    <w:rsid w:val="008E55BC"/>
    <w:rsid w:val="00902E52"/>
    <w:rsid w:val="009138C6"/>
    <w:rsid w:val="0093317C"/>
    <w:rsid w:val="009805E4"/>
    <w:rsid w:val="009B7EDC"/>
    <w:rsid w:val="00A26E47"/>
    <w:rsid w:val="00A6558D"/>
    <w:rsid w:val="00A74BB4"/>
    <w:rsid w:val="00AB5F90"/>
    <w:rsid w:val="00AD49A6"/>
    <w:rsid w:val="00B05862"/>
    <w:rsid w:val="00BB37A9"/>
    <w:rsid w:val="00BC3953"/>
    <w:rsid w:val="00BE0C73"/>
    <w:rsid w:val="00C34B10"/>
    <w:rsid w:val="00C41F07"/>
    <w:rsid w:val="00CA2CA8"/>
    <w:rsid w:val="00CF3B9A"/>
    <w:rsid w:val="00D07F45"/>
    <w:rsid w:val="00D137F6"/>
    <w:rsid w:val="00D207FC"/>
    <w:rsid w:val="00D250E8"/>
    <w:rsid w:val="00D271F8"/>
    <w:rsid w:val="00D40989"/>
    <w:rsid w:val="00D4420E"/>
    <w:rsid w:val="00D822F4"/>
    <w:rsid w:val="00D94C2F"/>
    <w:rsid w:val="00D95CA9"/>
    <w:rsid w:val="00DA44B1"/>
    <w:rsid w:val="00DA61A3"/>
    <w:rsid w:val="00DE626B"/>
    <w:rsid w:val="00E03710"/>
    <w:rsid w:val="00E03A85"/>
    <w:rsid w:val="00E16735"/>
    <w:rsid w:val="00E43510"/>
    <w:rsid w:val="00E772F5"/>
    <w:rsid w:val="00E9179C"/>
    <w:rsid w:val="00EA0652"/>
    <w:rsid w:val="00EC546D"/>
    <w:rsid w:val="00ED660E"/>
    <w:rsid w:val="00F22AD6"/>
    <w:rsid w:val="00F341F9"/>
    <w:rsid w:val="00F34FBD"/>
    <w:rsid w:val="00F92A67"/>
    <w:rsid w:val="00F9A047"/>
    <w:rsid w:val="00FE2034"/>
    <w:rsid w:val="00FF1A6A"/>
    <w:rsid w:val="00FF7B8F"/>
    <w:rsid w:val="00FFC015"/>
    <w:rsid w:val="012417FE"/>
    <w:rsid w:val="01406AA4"/>
    <w:rsid w:val="0202AD4E"/>
    <w:rsid w:val="02153014"/>
    <w:rsid w:val="021A93E4"/>
    <w:rsid w:val="023116E7"/>
    <w:rsid w:val="0298485F"/>
    <w:rsid w:val="02A642EE"/>
    <w:rsid w:val="02A72E05"/>
    <w:rsid w:val="02AC209A"/>
    <w:rsid w:val="02C05662"/>
    <w:rsid w:val="030C3BEB"/>
    <w:rsid w:val="036CCCE9"/>
    <w:rsid w:val="039022F4"/>
    <w:rsid w:val="03936914"/>
    <w:rsid w:val="03FDEC95"/>
    <w:rsid w:val="044020FD"/>
    <w:rsid w:val="045457D7"/>
    <w:rsid w:val="045C26C3"/>
    <w:rsid w:val="04CDECDC"/>
    <w:rsid w:val="04FEC7BA"/>
    <w:rsid w:val="052D8A01"/>
    <w:rsid w:val="0545B488"/>
    <w:rsid w:val="059361B5"/>
    <w:rsid w:val="05AF2502"/>
    <w:rsid w:val="05CA1C12"/>
    <w:rsid w:val="05DB8CB7"/>
    <w:rsid w:val="05E8CA5A"/>
    <w:rsid w:val="06216EC6"/>
    <w:rsid w:val="06263370"/>
    <w:rsid w:val="06337DCB"/>
    <w:rsid w:val="067BDD8D"/>
    <w:rsid w:val="06BD0607"/>
    <w:rsid w:val="06D169BA"/>
    <w:rsid w:val="06D5DA4A"/>
    <w:rsid w:val="06DF77E5"/>
    <w:rsid w:val="06E21AD5"/>
    <w:rsid w:val="071AD163"/>
    <w:rsid w:val="0858D668"/>
    <w:rsid w:val="08977516"/>
    <w:rsid w:val="08F13D1C"/>
    <w:rsid w:val="08F1630B"/>
    <w:rsid w:val="090789E3"/>
    <w:rsid w:val="0957981C"/>
    <w:rsid w:val="0997F5F2"/>
    <w:rsid w:val="0A1C5575"/>
    <w:rsid w:val="0A24E865"/>
    <w:rsid w:val="0AC3594B"/>
    <w:rsid w:val="0B446EB0"/>
    <w:rsid w:val="0BA1597B"/>
    <w:rsid w:val="0BA208F4"/>
    <w:rsid w:val="0BAD8F3A"/>
    <w:rsid w:val="0BD99BFE"/>
    <w:rsid w:val="0BEB0560"/>
    <w:rsid w:val="0C31A5DE"/>
    <w:rsid w:val="0C43C047"/>
    <w:rsid w:val="0C9A47FF"/>
    <w:rsid w:val="0D07E4BD"/>
    <w:rsid w:val="0D6CF50F"/>
    <w:rsid w:val="0D8AD844"/>
    <w:rsid w:val="0D970D5E"/>
    <w:rsid w:val="0DD6B78A"/>
    <w:rsid w:val="0E656A99"/>
    <w:rsid w:val="0E99DBA0"/>
    <w:rsid w:val="0EDDA39F"/>
    <w:rsid w:val="0F390BC5"/>
    <w:rsid w:val="0F69B046"/>
    <w:rsid w:val="0F69D25B"/>
    <w:rsid w:val="0F7F4181"/>
    <w:rsid w:val="0FA8547C"/>
    <w:rsid w:val="1027FB03"/>
    <w:rsid w:val="1031152B"/>
    <w:rsid w:val="10561F5E"/>
    <w:rsid w:val="105F979E"/>
    <w:rsid w:val="106B16EE"/>
    <w:rsid w:val="10784C00"/>
    <w:rsid w:val="10811714"/>
    <w:rsid w:val="1094DBF3"/>
    <w:rsid w:val="10E1ADA3"/>
    <w:rsid w:val="11057BA8"/>
    <w:rsid w:val="115A1FA6"/>
    <w:rsid w:val="121A36F6"/>
    <w:rsid w:val="12A38590"/>
    <w:rsid w:val="12B6E243"/>
    <w:rsid w:val="130E7ED5"/>
    <w:rsid w:val="13321A4F"/>
    <w:rsid w:val="13AFECC2"/>
    <w:rsid w:val="13D046D0"/>
    <w:rsid w:val="13EC9B69"/>
    <w:rsid w:val="14021EAC"/>
    <w:rsid w:val="14090668"/>
    <w:rsid w:val="144A3C8A"/>
    <w:rsid w:val="14522A10"/>
    <w:rsid w:val="14681678"/>
    <w:rsid w:val="1473D3CE"/>
    <w:rsid w:val="147FB73F"/>
    <w:rsid w:val="14840B97"/>
    <w:rsid w:val="14AA54FA"/>
    <w:rsid w:val="14EFD2F2"/>
    <w:rsid w:val="153308C1"/>
    <w:rsid w:val="1536D71A"/>
    <w:rsid w:val="154D2EE8"/>
    <w:rsid w:val="1590F6E7"/>
    <w:rsid w:val="15CE2C07"/>
    <w:rsid w:val="15E68091"/>
    <w:rsid w:val="15FC2C12"/>
    <w:rsid w:val="161E6A33"/>
    <w:rsid w:val="16959EA6"/>
    <w:rsid w:val="176858F7"/>
    <w:rsid w:val="17B2E581"/>
    <w:rsid w:val="17D810E1"/>
    <w:rsid w:val="18079A48"/>
    <w:rsid w:val="187838F9"/>
    <w:rsid w:val="18F5E99B"/>
    <w:rsid w:val="193AB06C"/>
    <w:rsid w:val="19567DAB"/>
    <w:rsid w:val="198E8AD3"/>
    <w:rsid w:val="19A55BA3"/>
    <w:rsid w:val="1AB07496"/>
    <w:rsid w:val="1AD7EE47"/>
    <w:rsid w:val="1B1BA596"/>
    <w:rsid w:val="1B60E84A"/>
    <w:rsid w:val="1B735485"/>
    <w:rsid w:val="1B9140ED"/>
    <w:rsid w:val="1BEF35FE"/>
    <w:rsid w:val="1C15CDB4"/>
    <w:rsid w:val="1C8ED4B2"/>
    <w:rsid w:val="1CA0FFD7"/>
    <w:rsid w:val="1DB4340F"/>
    <w:rsid w:val="1DE4A121"/>
    <w:rsid w:val="1E70394B"/>
    <w:rsid w:val="1EA0A754"/>
    <w:rsid w:val="1EC00056"/>
    <w:rsid w:val="1EC8E1AF"/>
    <w:rsid w:val="1ED86010"/>
    <w:rsid w:val="1EDB04AE"/>
    <w:rsid w:val="1EF3C769"/>
    <w:rsid w:val="1F06858D"/>
    <w:rsid w:val="1F0C708B"/>
    <w:rsid w:val="1F4D8481"/>
    <w:rsid w:val="1F94DCB7"/>
    <w:rsid w:val="1FB275A9"/>
    <w:rsid w:val="1FC35785"/>
    <w:rsid w:val="1FE14761"/>
    <w:rsid w:val="20D8525E"/>
    <w:rsid w:val="20EE2A3D"/>
    <w:rsid w:val="21003CEB"/>
    <w:rsid w:val="21015DE3"/>
    <w:rsid w:val="2130AD18"/>
    <w:rsid w:val="21A2163E"/>
    <w:rsid w:val="21DEDA6B"/>
    <w:rsid w:val="220A92F3"/>
    <w:rsid w:val="22C186BD"/>
    <w:rsid w:val="22CC7D79"/>
    <w:rsid w:val="230A7869"/>
    <w:rsid w:val="23635010"/>
    <w:rsid w:val="236820E0"/>
    <w:rsid w:val="23790A2D"/>
    <w:rsid w:val="23AFCC1E"/>
    <w:rsid w:val="24933EF5"/>
    <w:rsid w:val="249991CA"/>
    <w:rsid w:val="24A56FCC"/>
    <w:rsid w:val="24D739C5"/>
    <w:rsid w:val="24DCF688"/>
    <w:rsid w:val="2537F1B4"/>
    <w:rsid w:val="2554739B"/>
    <w:rsid w:val="25A1EFB2"/>
    <w:rsid w:val="260AD2F3"/>
    <w:rsid w:val="260BFABD"/>
    <w:rsid w:val="26319973"/>
    <w:rsid w:val="26AC0187"/>
    <w:rsid w:val="26CED000"/>
    <w:rsid w:val="26ED9E77"/>
    <w:rsid w:val="26F74120"/>
    <w:rsid w:val="2703182F"/>
    <w:rsid w:val="2731E8A5"/>
    <w:rsid w:val="2747A53C"/>
    <w:rsid w:val="278495A1"/>
    <w:rsid w:val="27CE0DC4"/>
    <w:rsid w:val="27F51557"/>
    <w:rsid w:val="28025103"/>
    <w:rsid w:val="286F9276"/>
    <w:rsid w:val="2890FB35"/>
    <w:rsid w:val="28A29735"/>
    <w:rsid w:val="290E133F"/>
    <w:rsid w:val="29224B23"/>
    <w:rsid w:val="29269A1F"/>
    <w:rsid w:val="295B6E6F"/>
    <w:rsid w:val="29728DF0"/>
    <w:rsid w:val="29A4C129"/>
    <w:rsid w:val="29C098A1"/>
    <w:rsid w:val="29D0AC6B"/>
    <w:rsid w:val="29DFA091"/>
    <w:rsid w:val="2A07C716"/>
    <w:rsid w:val="2A16E227"/>
    <w:rsid w:val="2A526558"/>
    <w:rsid w:val="2AAF9656"/>
    <w:rsid w:val="2AF9B5DD"/>
    <w:rsid w:val="2B423612"/>
    <w:rsid w:val="2B57453A"/>
    <w:rsid w:val="2B910233"/>
    <w:rsid w:val="2BD75993"/>
    <w:rsid w:val="2BFD4FB5"/>
    <w:rsid w:val="2C13BF00"/>
    <w:rsid w:val="2C3870BA"/>
    <w:rsid w:val="2C46F349"/>
    <w:rsid w:val="2C62AD7C"/>
    <w:rsid w:val="2CCAE779"/>
    <w:rsid w:val="2CED5DFA"/>
    <w:rsid w:val="2DAD7F5C"/>
    <w:rsid w:val="2DBF3099"/>
    <w:rsid w:val="2DECD60E"/>
    <w:rsid w:val="2E2E650B"/>
    <w:rsid w:val="2E343164"/>
    <w:rsid w:val="2E8EB65D"/>
    <w:rsid w:val="2EEA1C2F"/>
    <w:rsid w:val="2F559472"/>
    <w:rsid w:val="2F6A0F5C"/>
    <w:rsid w:val="2F860E32"/>
    <w:rsid w:val="2FA9962A"/>
    <w:rsid w:val="2FCFA1C2"/>
    <w:rsid w:val="2FDA2912"/>
    <w:rsid w:val="2FFB840F"/>
    <w:rsid w:val="30427CCF"/>
    <w:rsid w:val="30A700BD"/>
    <w:rsid w:val="30B92F89"/>
    <w:rsid w:val="311F6F33"/>
    <w:rsid w:val="3121DE93"/>
    <w:rsid w:val="313356D3"/>
    <w:rsid w:val="31CBAC3A"/>
    <w:rsid w:val="31E9EA4B"/>
    <w:rsid w:val="3271EAFE"/>
    <w:rsid w:val="32788EC5"/>
    <w:rsid w:val="32C91170"/>
    <w:rsid w:val="32EFC5C3"/>
    <w:rsid w:val="32FE1C44"/>
    <w:rsid w:val="3301D62E"/>
    <w:rsid w:val="3311C9D4"/>
    <w:rsid w:val="333B6126"/>
    <w:rsid w:val="3349CA82"/>
    <w:rsid w:val="337C49F5"/>
    <w:rsid w:val="339E386B"/>
    <w:rsid w:val="33B1328C"/>
    <w:rsid w:val="33BDC46D"/>
    <w:rsid w:val="344BC4F2"/>
    <w:rsid w:val="34712B69"/>
    <w:rsid w:val="347733C6"/>
    <w:rsid w:val="3490956C"/>
    <w:rsid w:val="34B2988B"/>
    <w:rsid w:val="34D8599C"/>
    <w:rsid w:val="34E8F76D"/>
    <w:rsid w:val="34ECD945"/>
    <w:rsid w:val="34F54CC1"/>
    <w:rsid w:val="352C7DB0"/>
    <w:rsid w:val="35BBA47D"/>
    <w:rsid w:val="35DAC8B4"/>
    <w:rsid w:val="36363826"/>
    <w:rsid w:val="365A2C9D"/>
    <w:rsid w:val="36B604F2"/>
    <w:rsid w:val="36DBB43E"/>
    <w:rsid w:val="37DB61E6"/>
    <w:rsid w:val="383990E3"/>
    <w:rsid w:val="3852ED5A"/>
    <w:rsid w:val="3868B52D"/>
    <w:rsid w:val="39153073"/>
    <w:rsid w:val="392F7AB4"/>
    <w:rsid w:val="393AE454"/>
    <w:rsid w:val="39424D14"/>
    <w:rsid w:val="39773247"/>
    <w:rsid w:val="39790538"/>
    <w:rsid w:val="39EEBDBB"/>
    <w:rsid w:val="39F290E1"/>
    <w:rsid w:val="3A163096"/>
    <w:rsid w:val="3A2F88D5"/>
    <w:rsid w:val="3A3BA135"/>
    <w:rsid w:val="3A797937"/>
    <w:rsid w:val="3A9D8DB6"/>
    <w:rsid w:val="3B09CB93"/>
    <w:rsid w:val="3B199A43"/>
    <w:rsid w:val="3B3EDD10"/>
    <w:rsid w:val="3B49DBDF"/>
    <w:rsid w:val="3B56293B"/>
    <w:rsid w:val="3B9D8E2D"/>
    <w:rsid w:val="3C056FB0"/>
    <w:rsid w:val="3C0B75AF"/>
    <w:rsid w:val="3C0E75B1"/>
    <w:rsid w:val="3C41B070"/>
    <w:rsid w:val="3C7C35A8"/>
    <w:rsid w:val="3C93288A"/>
    <w:rsid w:val="3CA69E64"/>
    <w:rsid w:val="3CAED309"/>
    <w:rsid w:val="3CE4126E"/>
    <w:rsid w:val="3D03C855"/>
    <w:rsid w:val="3D1FECE7"/>
    <w:rsid w:val="3DA6131C"/>
    <w:rsid w:val="3DB85950"/>
    <w:rsid w:val="3E067E21"/>
    <w:rsid w:val="3E4C765B"/>
    <w:rsid w:val="3EBBBD48"/>
    <w:rsid w:val="3F10DB59"/>
    <w:rsid w:val="3F50A3B8"/>
    <w:rsid w:val="3F5BF020"/>
    <w:rsid w:val="3F822010"/>
    <w:rsid w:val="3F9E6237"/>
    <w:rsid w:val="405DFF3F"/>
    <w:rsid w:val="407211CD"/>
    <w:rsid w:val="4072AAD4"/>
    <w:rsid w:val="40823A8C"/>
    <w:rsid w:val="4107889D"/>
    <w:rsid w:val="4122AED1"/>
    <w:rsid w:val="4151C232"/>
    <w:rsid w:val="418AEDCE"/>
    <w:rsid w:val="41C0B706"/>
    <w:rsid w:val="421DB620"/>
    <w:rsid w:val="4227868A"/>
    <w:rsid w:val="428A30A1"/>
    <w:rsid w:val="42BE8770"/>
    <w:rsid w:val="42D943BC"/>
    <w:rsid w:val="43195B9A"/>
    <w:rsid w:val="43804ACA"/>
    <w:rsid w:val="4392ACE2"/>
    <w:rsid w:val="4397D25E"/>
    <w:rsid w:val="439CBC24"/>
    <w:rsid w:val="43B9DB4E"/>
    <w:rsid w:val="43C950C5"/>
    <w:rsid w:val="4401758C"/>
    <w:rsid w:val="44151FB4"/>
    <w:rsid w:val="444D82E7"/>
    <w:rsid w:val="4490E42E"/>
    <w:rsid w:val="44BBB7DF"/>
    <w:rsid w:val="44D6083C"/>
    <w:rsid w:val="452B3DE3"/>
    <w:rsid w:val="457738D1"/>
    <w:rsid w:val="45D19118"/>
    <w:rsid w:val="45FB48F1"/>
    <w:rsid w:val="4608111C"/>
    <w:rsid w:val="4646F2E3"/>
    <w:rsid w:val="4649C67D"/>
    <w:rsid w:val="4653CE56"/>
    <w:rsid w:val="46AF293F"/>
    <w:rsid w:val="46B76B08"/>
    <w:rsid w:val="46F17C10"/>
    <w:rsid w:val="473452B1"/>
    <w:rsid w:val="473C4455"/>
    <w:rsid w:val="475DA1C4"/>
    <w:rsid w:val="4791E050"/>
    <w:rsid w:val="47A7F4DF"/>
    <w:rsid w:val="480DA8FE"/>
    <w:rsid w:val="481FF921"/>
    <w:rsid w:val="484152A2"/>
    <w:rsid w:val="487B3EC1"/>
    <w:rsid w:val="489091DF"/>
    <w:rsid w:val="48B6B294"/>
    <w:rsid w:val="48E0BBB0"/>
    <w:rsid w:val="49088E33"/>
    <w:rsid w:val="494B01C8"/>
    <w:rsid w:val="496B4484"/>
    <w:rsid w:val="49846CE1"/>
    <w:rsid w:val="4994FB4D"/>
    <w:rsid w:val="49D17CBF"/>
    <w:rsid w:val="49F8E16D"/>
    <w:rsid w:val="4A2978CA"/>
    <w:rsid w:val="4A2FE729"/>
    <w:rsid w:val="4A9D300C"/>
    <w:rsid w:val="4AC060CA"/>
    <w:rsid w:val="4B51D426"/>
    <w:rsid w:val="4BB68863"/>
    <w:rsid w:val="4BC5492B"/>
    <w:rsid w:val="4C10151F"/>
    <w:rsid w:val="4C155C58"/>
    <w:rsid w:val="4C17A2FE"/>
    <w:rsid w:val="4C91C20F"/>
    <w:rsid w:val="4CB863A3"/>
    <w:rsid w:val="4CC1CC2F"/>
    <w:rsid w:val="4CD973E0"/>
    <w:rsid w:val="4D2BC3AF"/>
    <w:rsid w:val="4D5394C5"/>
    <w:rsid w:val="4D542080"/>
    <w:rsid w:val="4D6721E9"/>
    <w:rsid w:val="4D69588B"/>
    <w:rsid w:val="4DB5A277"/>
    <w:rsid w:val="4E261A6F"/>
    <w:rsid w:val="4E3EB5A7"/>
    <w:rsid w:val="4EB9F458"/>
    <w:rsid w:val="4F3E267A"/>
    <w:rsid w:val="4F4EC507"/>
    <w:rsid w:val="4F4F43C0"/>
    <w:rsid w:val="4F68F739"/>
    <w:rsid w:val="4F6A6A7A"/>
    <w:rsid w:val="4F8692D4"/>
    <w:rsid w:val="5007315E"/>
    <w:rsid w:val="503C4E3C"/>
    <w:rsid w:val="5056D2F2"/>
    <w:rsid w:val="507ACEBA"/>
    <w:rsid w:val="508B3587"/>
    <w:rsid w:val="509986E9"/>
    <w:rsid w:val="509E32C6"/>
    <w:rsid w:val="50EB1421"/>
    <w:rsid w:val="510A4D44"/>
    <w:rsid w:val="510C7190"/>
    <w:rsid w:val="512098D8"/>
    <w:rsid w:val="5198672C"/>
    <w:rsid w:val="51D5AEB7"/>
    <w:rsid w:val="52181D5E"/>
    <w:rsid w:val="523CC871"/>
    <w:rsid w:val="528116FD"/>
    <w:rsid w:val="52D6A700"/>
    <w:rsid w:val="5329951B"/>
    <w:rsid w:val="5382F95A"/>
    <w:rsid w:val="5389FD6D"/>
    <w:rsid w:val="53EA6E05"/>
    <w:rsid w:val="53F3257A"/>
    <w:rsid w:val="5409518D"/>
    <w:rsid w:val="541C9929"/>
    <w:rsid w:val="542AE9F5"/>
    <w:rsid w:val="54441252"/>
    <w:rsid w:val="54A9916C"/>
    <w:rsid w:val="54B37DAD"/>
    <w:rsid w:val="54B6993C"/>
    <w:rsid w:val="54C114CD"/>
    <w:rsid w:val="54D341DB"/>
    <w:rsid w:val="54EC78E0"/>
    <w:rsid w:val="54F5301D"/>
    <w:rsid w:val="55184EF5"/>
    <w:rsid w:val="55208ABC"/>
    <w:rsid w:val="553A8ED9"/>
    <w:rsid w:val="5542B229"/>
    <w:rsid w:val="55557809"/>
    <w:rsid w:val="5597EB23"/>
    <w:rsid w:val="55ACB68B"/>
    <w:rsid w:val="55BE8544"/>
    <w:rsid w:val="5652699D"/>
    <w:rsid w:val="5656114F"/>
    <w:rsid w:val="565943DE"/>
    <w:rsid w:val="5673C69F"/>
    <w:rsid w:val="569491C2"/>
    <w:rsid w:val="570C02C4"/>
    <w:rsid w:val="573C8F13"/>
    <w:rsid w:val="57A2AE7D"/>
    <w:rsid w:val="581291F1"/>
    <w:rsid w:val="58D0D6DD"/>
    <w:rsid w:val="58D2F4C4"/>
    <w:rsid w:val="58F00A4C"/>
    <w:rsid w:val="59178375"/>
    <w:rsid w:val="59533AEF"/>
    <w:rsid w:val="5998FC47"/>
    <w:rsid w:val="59E14974"/>
    <w:rsid w:val="59E3E607"/>
    <w:rsid w:val="5A387128"/>
    <w:rsid w:val="5A3943A0"/>
    <w:rsid w:val="5A756536"/>
    <w:rsid w:val="5A7FE762"/>
    <w:rsid w:val="5A805B5D"/>
    <w:rsid w:val="5ADAA783"/>
    <w:rsid w:val="5AFB201F"/>
    <w:rsid w:val="5B0C4324"/>
    <w:rsid w:val="5B305651"/>
    <w:rsid w:val="5B4A32B3"/>
    <w:rsid w:val="5B64A377"/>
    <w:rsid w:val="5BB5A6C0"/>
    <w:rsid w:val="5BE962D8"/>
    <w:rsid w:val="5BFFBD8E"/>
    <w:rsid w:val="5C01B909"/>
    <w:rsid w:val="5C2D5202"/>
    <w:rsid w:val="5C5D57C4"/>
    <w:rsid w:val="5CC53D68"/>
    <w:rsid w:val="5CCC26B2"/>
    <w:rsid w:val="5D1124E5"/>
    <w:rsid w:val="5D7D9E45"/>
    <w:rsid w:val="5E4D5E6F"/>
    <w:rsid w:val="5EA45088"/>
    <w:rsid w:val="5F0E0231"/>
    <w:rsid w:val="5F7EA48B"/>
    <w:rsid w:val="5FBF997D"/>
    <w:rsid w:val="5FD1FAAD"/>
    <w:rsid w:val="5FDDB2C9"/>
    <w:rsid w:val="5FEFBAC2"/>
    <w:rsid w:val="6003C774"/>
    <w:rsid w:val="607A87EC"/>
    <w:rsid w:val="607D3429"/>
    <w:rsid w:val="60FDF019"/>
    <w:rsid w:val="610B06CF"/>
    <w:rsid w:val="6162FEC8"/>
    <w:rsid w:val="6165200C"/>
    <w:rsid w:val="61AA8E91"/>
    <w:rsid w:val="61D3E4FB"/>
    <w:rsid w:val="61E2EBD9"/>
    <w:rsid w:val="623C8B74"/>
    <w:rsid w:val="6249DC95"/>
    <w:rsid w:val="62A6D730"/>
    <w:rsid w:val="62F55B06"/>
    <w:rsid w:val="63223FD9"/>
    <w:rsid w:val="636FD44F"/>
    <w:rsid w:val="6391565B"/>
    <w:rsid w:val="64283B6D"/>
    <w:rsid w:val="64BE103A"/>
    <w:rsid w:val="64C62F3F"/>
    <w:rsid w:val="6524FBFB"/>
    <w:rsid w:val="65353834"/>
    <w:rsid w:val="65B96552"/>
    <w:rsid w:val="65FDE1B8"/>
    <w:rsid w:val="66284CE2"/>
    <w:rsid w:val="667E1742"/>
    <w:rsid w:val="668CE55A"/>
    <w:rsid w:val="669AD604"/>
    <w:rsid w:val="6717D7C8"/>
    <w:rsid w:val="672FE8A5"/>
    <w:rsid w:val="6751374C"/>
    <w:rsid w:val="675535B3"/>
    <w:rsid w:val="6769AF78"/>
    <w:rsid w:val="6800A7B8"/>
    <w:rsid w:val="6856F207"/>
    <w:rsid w:val="688485C2"/>
    <w:rsid w:val="689340D7"/>
    <w:rsid w:val="68BF2C20"/>
    <w:rsid w:val="694E1228"/>
    <w:rsid w:val="69547B87"/>
    <w:rsid w:val="696C523C"/>
    <w:rsid w:val="697D74AB"/>
    <w:rsid w:val="69AEF5F0"/>
    <w:rsid w:val="69BC7215"/>
    <w:rsid w:val="69F74AAA"/>
    <w:rsid w:val="6A7D65F1"/>
    <w:rsid w:val="6A82D1F0"/>
    <w:rsid w:val="6AC10831"/>
    <w:rsid w:val="6AD2B9D3"/>
    <w:rsid w:val="6B17845B"/>
    <w:rsid w:val="6B38487A"/>
    <w:rsid w:val="6C0E93C4"/>
    <w:rsid w:val="6C3AF113"/>
    <w:rsid w:val="6CB14C22"/>
    <w:rsid w:val="6CB3DA69"/>
    <w:rsid w:val="6CC162F6"/>
    <w:rsid w:val="6D59AE0A"/>
    <w:rsid w:val="6D5EAA5E"/>
    <w:rsid w:val="6D83AA96"/>
    <w:rsid w:val="6D96FD2D"/>
    <w:rsid w:val="6D9C780F"/>
    <w:rsid w:val="6DA27326"/>
    <w:rsid w:val="6DD02D00"/>
    <w:rsid w:val="6DDDD76E"/>
    <w:rsid w:val="6DE87C7E"/>
    <w:rsid w:val="6E260247"/>
    <w:rsid w:val="6E502F0A"/>
    <w:rsid w:val="6E50E5CE"/>
    <w:rsid w:val="6EAD0B2E"/>
    <w:rsid w:val="6EF9A1A1"/>
    <w:rsid w:val="6F2B9032"/>
    <w:rsid w:val="6F8D5E29"/>
    <w:rsid w:val="7057C406"/>
    <w:rsid w:val="7136F549"/>
    <w:rsid w:val="719C9342"/>
    <w:rsid w:val="71D0AE92"/>
    <w:rsid w:val="71D6C69F"/>
    <w:rsid w:val="72D047A6"/>
    <w:rsid w:val="72D55468"/>
    <w:rsid w:val="736FEE54"/>
    <w:rsid w:val="737F7AD2"/>
    <w:rsid w:val="73B501B7"/>
    <w:rsid w:val="74242C3E"/>
    <w:rsid w:val="7429DFAA"/>
    <w:rsid w:val="747FADE5"/>
    <w:rsid w:val="7517270A"/>
    <w:rsid w:val="75323E07"/>
    <w:rsid w:val="75559005"/>
    <w:rsid w:val="75D11771"/>
    <w:rsid w:val="762680DF"/>
    <w:rsid w:val="766CB4A7"/>
    <w:rsid w:val="767AFB21"/>
    <w:rsid w:val="7681037E"/>
    <w:rsid w:val="76B1DD85"/>
    <w:rsid w:val="76BE9C26"/>
    <w:rsid w:val="76BF4103"/>
    <w:rsid w:val="76CC1517"/>
    <w:rsid w:val="773209EE"/>
    <w:rsid w:val="773D7632"/>
    <w:rsid w:val="7763486A"/>
    <w:rsid w:val="77D2DDDA"/>
    <w:rsid w:val="782B7BC2"/>
    <w:rsid w:val="78AAABDC"/>
    <w:rsid w:val="78D5EA4E"/>
    <w:rsid w:val="78DF9295"/>
    <w:rsid w:val="78F1EEAC"/>
    <w:rsid w:val="7919741B"/>
    <w:rsid w:val="7949E195"/>
    <w:rsid w:val="79719234"/>
    <w:rsid w:val="7994ABB1"/>
    <w:rsid w:val="79A5A2D7"/>
    <w:rsid w:val="79AEB0C4"/>
    <w:rsid w:val="79F3ABCF"/>
    <w:rsid w:val="7A9037FE"/>
    <w:rsid w:val="7A9C1C1F"/>
    <w:rsid w:val="7ABA5F4C"/>
    <w:rsid w:val="7BA60C7E"/>
    <w:rsid w:val="7BCA8082"/>
    <w:rsid w:val="7C9C6939"/>
    <w:rsid w:val="7CF2B2BF"/>
    <w:rsid w:val="7D120490"/>
    <w:rsid w:val="7D1E9AA5"/>
    <w:rsid w:val="7D5C57C5"/>
    <w:rsid w:val="7DD308DC"/>
    <w:rsid w:val="7DD3BCE1"/>
    <w:rsid w:val="7E735721"/>
    <w:rsid w:val="7F4A5B1E"/>
    <w:rsid w:val="7F63A921"/>
    <w:rsid w:val="7FEEABF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772F5"/>
    <w:pPr>
      <w:spacing w:after="160" w:line="259" w:lineRule="auto"/>
    </w:pPr>
    <w:rPr>
      <w:rFonts w:asciiTheme="minorHAnsi" w:eastAsiaTheme="minorHAnsi" w:hAnsiTheme="minorHAnsi" w:cstheme="minorBidi"/>
      <w:sz w:val="22"/>
      <w:szCs w:val="22"/>
      <w:lang w:eastAsia="en-US"/>
    </w:rPr>
  </w:style>
  <w:style w:type="paragraph" w:styleId="Otsikko1">
    <w:name w:val="heading 1"/>
    <w:next w:val="Normaali"/>
    <w:link w:val="Otsikko1Char"/>
    <w:autoRedefine/>
    <w:uiPriority w:val="9"/>
    <w:qFormat/>
    <w:rsid w:val="000A4CBB"/>
    <w:pPr>
      <w:keepNext/>
      <w:spacing w:after="360"/>
      <w:outlineLvl w:val="0"/>
    </w:pPr>
    <w:rPr>
      <w:rFonts w:ascii="Segoe UI" w:hAnsi="Segoe UI"/>
      <w:b/>
      <w:bCs/>
      <w:sz w:val="24"/>
      <w:szCs w:val="24"/>
    </w:rPr>
  </w:style>
  <w:style w:type="paragraph" w:styleId="Otsikko2">
    <w:name w:val="heading 2"/>
    <w:next w:val="Normaali"/>
    <w:link w:val="Otsikko2Char"/>
    <w:uiPriority w:val="9"/>
    <w:unhideWhenUsed/>
    <w:qFormat/>
    <w:rsid w:val="002C76A7"/>
    <w:pPr>
      <w:keepNext/>
      <w:keepLines/>
      <w:spacing w:before="40" w:after="120"/>
      <w:ind w:left="2268"/>
      <w:outlineLvl w:val="1"/>
    </w:pPr>
    <w:rPr>
      <w:rFonts w:ascii="Segoe UI Semibold" w:eastAsiaTheme="majorEastAsia" w:hAnsi="Segoe UI Semibold" w:cstheme="majorBidi"/>
      <w:color w:val="000000" w:themeColor="text1"/>
      <w:sz w:val="24"/>
      <w:szCs w:val="26"/>
      <w:lang w:val="x-none" w:eastAsia="x-none"/>
    </w:rPr>
  </w:style>
  <w:style w:type="paragraph" w:styleId="Otsikko3">
    <w:name w:val="heading 3"/>
    <w:next w:val="Normaali"/>
    <w:link w:val="Otsikko3Char"/>
    <w:uiPriority w:val="9"/>
    <w:unhideWhenUsed/>
    <w:qFormat/>
    <w:rsid w:val="002C76A7"/>
    <w:pPr>
      <w:keepNext/>
      <w:keepLines/>
      <w:spacing w:before="40" w:after="240"/>
      <w:outlineLvl w:val="2"/>
    </w:pPr>
    <w:rPr>
      <w:rFonts w:ascii="Segoe UI Semibold" w:eastAsiaTheme="majorEastAsia" w:hAnsi="Segoe UI Semibold" w:cstheme="majorBidi"/>
      <w:color w:val="000000"/>
      <w:sz w:val="22"/>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pPr>
      <w:tabs>
        <w:tab w:val="center" w:pos="4819"/>
        <w:tab w:val="right" w:pos="9638"/>
      </w:tabs>
    </w:pPr>
    <w:rPr>
      <w:rFonts w:ascii="Century Gothic" w:hAnsi="Century Gothic"/>
    </w:rPr>
  </w:style>
  <w:style w:type="paragraph" w:styleId="Alatunniste">
    <w:name w:val="footer"/>
    <w:basedOn w:val="Normaali"/>
    <w:link w:val="AlatunnisteChar"/>
    <w:pPr>
      <w:tabs>
        <w:tab w:val="center" w:pos="4819"/>
        <w:tab w:val="right" w:pos="9638"/>
      </w:tabs>
    </w:pPr>
    <w:rPr>
      <w:rFonts w:ascii="Century Gothic" w:hAnsi="Century Gothic"/>
      <w:lang w:val="x-none" w:eastAsia="x-none"/>
    </w:rPr>
  </w:style>
  <w:style w:type="character" w:customStyle="1" w:styleId="AlatunnisteChar">
    <w:name w:val="Alatunniste Char"/>
    <w:link w:val="Alatunniste"/>
    <w:rsid w:val="00CF3B9A"/>
    <w:rPr>
      <w:rFonts w:ascii="Century Gothic" w:hAnsi="Century Gothic"/>
      <w:szCs w:val="24"/>
    </w:rPr>
  </w:style>
  <w:style w:type="paragraph" w:styleId="Otsikko">
    <w:name w:val="Title"/>
    <w:basedOn w:val="Normaali"/>
    <w:next w:val="Normaali"/>
    <w:link w:val="OtsikkoChar"/>
    <w:uiPriority w:val="10"/>
    <w:rsid w:val="00590FF7"/>
    <w:pPr>
      <w:contextualSpacing/>
    </w:pPr>
    <w:rPr>
      <w:rFonts w:eastAsiaTheme="majorEastAsia" w:cstheme="majorBidi"/>
      <w:b/>
      <w:spacing w:val="-10"/>
      <w:kern w:val="28"/>
      <w:szCs w:val="56"/>
    </w:rPr>
  </w:style>
  <w:style w:type="character" w:customStyle="1" w:styleId="OtsikkoChar">
    <w:name w:val="Otsikko Char"/>
    <w:basedOn w:val="Kappaleenoletusfontti"/>
    <w:link w:val="Otsikko"/>
    <w:uiPriority w:val="10"/>
    <w:rsid w:val="00590FF7"/>
    <w:rPr>
      <w:rFonts w:ascii="Segoe UI" w:eastAsiaTheme="majorEastAsia" w:hAnsi="Segoe UI" w:cstheme="majorBidi"/>
      <w:b/>
      <w:spacing w:val="-10"/>
      <w:kern w:val="28"/>
      <w:sz w:val="22"/>
      <w:szCs w:val="56"/>
    </w:rPr>
  </w:style>
  <w:style w:type="paragraph" w:customStyle="1" w:styleId="alatunniste0">
    <w:name w:val="alatunniste"/>
    <w:link w:val="alatunnisteChar0"/>
    <w:qFormat/>
    <w:rsid w:val="0059341F"/>
    <w:pPr>
      <w:tabs>
        <w:tab w:val="center" w:pos="3969"/>
        <w:tab w:val="left" w:pos="5670"/>
      </w:tabs>
      <w:spacing w:before="480"/>
    </w:pPr>
    <w:rPr>
      <w:rFonts w:ascii="Segoe UI" w:hAnsi="Segoe UI" w:cs="Segoe UI"/>
      <w:color w:val="2D414B"/>
      <w:szCs w:val="16"/>
      <w:lang w:val="x-none" w:eastAsia="x-none"/>
    </w:rPr>
  </w:style>
  <w:style w:type="paragraph" w:styleId="Alaotsikko">
    <w:name w:val="Subtitle"/>
    <w:basedOn w:val="Normaali"/>
    <w:next w:val="Normaali"/>
    <w:link w:val="AlaotsikkoChar"/>
    <w:uiPriority w:val="11"/>
    <w:rsid w:val="007F24DE"/>
    <w:pPr>
      <w:numPr>
        <w:ilvl w:val="1"/>
      </w:numPr>
      <w:ind w:left="2268"/>
    </w:pPr>
    <w:rPr>
      <w:rFonts w:ascii="Segoe UI Semibold" w:eastAsiaTheme="minorEastAsia" w:hAnsi="Segoe UI Semibold" w:cstheme="minorHAnsi"/>
      <w:color w:val="000000" w:themeColor="text1"/>
    </w:rPr>
  </w:style>
  <w:style w:type="character" w:customStyle="1" w:styleId="alatunnisteChar0">
    <w:name w:val="alatunniste Char"/>
    <w:basedOn w:val="AlatunnisteChar"/>
    <w:link w:val="alatunniste0"/>
    <w:rsid w:val="0059341F"/>
    <w:rPr>
      <w:rFonts w:ascii="Segoe UI" w:hAnsi="Segoe UI" w:cs="Segoe UI"/>
      <w:color w:val="2D414B"/>
      <w:szCs w:val="16"/>
      <w:lang w:val="x-none" w:eastAsia="x-none"/>
    </w:rPr>
  </w:style>
  <w:style w:type="character" w:customStyle="1" w:styleId="AlaotsikkoChar">
    <w:name w:val="Alaotsikko Char"/>
    <w:basedOn w:val="Kappaleenoletusfontti"/>
    <w:link w:val="Alaotsikko"/>
    <w:uiPriority w:val="11"/>
    <w:rsid w:val="007F24DE"/>
    <w:rPr>
      <w:rFonts w:ascii="Segoe UI Semibold" w:eastAsiaTheme="minorEastAsia" w:hAnsi="Segoe UI Semibold" w:cstheme="minorHAnsi"/>
      <w:color w:val="000000" w:themeColor="text1"/>
      <w:szCs w:val="22"/>
    </w:rPr>
  </w:style>
  <w:style w:type="character" w:customStyle="1" w:styleId="Otsikko2Char">
    <w:name w:val="Otsikko 2 Char"/>
    <w:basedOn w:val="Kappaleenoletusfontti"/>
    <w:link w:val="Otsikko2"/>
    <w:uiPriority w:val="9"/>
    <w:rsid w:val="002C76A7"/>
    <w:rPr>
      <w:rFonts w:ascii="Segoe UI Semibold" w:eastAsiaTheme="majorEastAsia" w:hAnsi="Segoe UI Semibold" w:cstheme="majorBidi"/>
      <w:color w:val="000000" w:themeColor="text1"/>
      <w:sz w:val="24"/>
      <w:szCs w:val="26"/>
      <w:lang w:val="x-none" w:eastAsia="x-none"/>
    </w:rPr>
  </w:style>
  <w:style w:type="character" w:customStyle="1" w:styleId="Otsikko3Char">
    <w:name w:val="Otsikko 3 Char"/>
    <w:basedOn w:val="Kappaleenoletusfontti"/>
    <w:link w:val="Otsikko3"/>
    <w:uiPriority w:val="9"/>
    <w:rsid w:val="002C76A7"/>
    <w:rPr>
      <w:rFonts w:ascii="Segoe UI Semibold" w:eastAsiaTheme="majorEastAsia" w:hAnsi="Segoe UI Semibold" w:cstheme="majorBidi"/>
      <w:color w:val="000000"/>
      <w:sz w:val="22"/>
      <w:szCs w:val="24"/>
    </w:rPr>
  </w:style>
  <w:style w:type="paragraph" w:styleId="Luettelokappale">
    <w:name w:val="List Paragraph"/>
    <w:basedOn w:val="Luettelo"/>
    <w:uiPriority w:val="34"/>
    <w:qFormat/>
    <w:rsid w:val="00C41F07"/>
    <w:pPr>
      <w:numPr>
        <w:numId w:val="10"/>
      </w:numPr>
    </w:pPr>
  </w:style>
  <w:style w:type="paragraph" w:customStyle="1" w:styleId="Vastaanottajantiedot">
    <w:name w:val="Vastaanottajan tiedot"/>
    <w:link w:val="VastaanottajantiedotChar"/>
    <w:qFormat/>
    <w:rsid w:val="002C76A7"/>
    <w:rPr>
      <w:rFonts w:ascii="Segoe UI" w:hAnsi="Segoe UI"/>
      <w:sz w:val="22"/>
      <w:szCs w:val="24"/>
    </w:rPr>
  </w:style>
  <w:style w:type="paragraph" w:styleId="Luettelo">
    <w:name w:val="List"/>
    <w:basedOn w:val="Normaali"/>
    <w:uiPriority w:val="99"/>
    <w:semiHidden/>
    <w:unhideWhenUsed/>
    <w:rsid w:val="00C41F07"/>
    <w:pPr>
      <w:ind w:left="283" w:hanging="283"/>
      <w:contextualSpacing/>
    </w:pPr>
  </w:style>
  <w:style w:type="paragraph" w:customStyle="1" w:styleId="Yltunnisteentekstit">
    <w:name w:val="Ylätunnisteen tekstit"/>
    <w:link w:val="YltunnisteentekstitChar"/>
    <w:qFormat/>
    <w:rsid w:val="000613D7"/>
    <w:pPr>
      <w:ind w:left="5103"/>
    </w:pPr>
    <w:rPr>
      <w:rFonts w:ascii="Segoe UI" w:hAnsi="Segoe UI" w:cs="Segoe UI"/>
      <w:bCs/>
      <w:sz w:val="22"/>
      <w:szCs w:val="18"/>
    </w:rPr>
  </w:style>
  <w:style w:type="character" w:customStyle="1" w:styleId="VastaanottajantiedotChar">
    <w:name w:val="Vastaanottajan tiedot Char"/>
    <w:basedOn w:val="Kappaleenoletusfontti"/>
    <w:link w:val="Vastaanottajantiedot"/>
    <w:rsid w:val="002C76A7"/>
    <w:rPr>
      <w:rFonts w:ascii="Segoe UI" w:hAnsi="Segoe UI"/>
      <w:sz w:val="22"/>
      <w:szCs w:val="24"/>
    </w:rPr>
  </w:style>
  <w:style w:type="paragraph" w:customStyle="1" w:styleId="Viite">
    <w:name w:val="Viite"/>
    <w:basedOn w:val="Vastaanottajantiedot"/>
    <w:link w:val="ViiteChar"/>
    <w:qFormat/>
    <w:rsid w:val="008B5181"/>
    <w:pPr>
      <w:spacing w:after="360"/>
    </w:pPr>
  </w:style>
  <w:style w:type="character" w:customStyle="1" w:styleId="YltunnisteentekstitChar">
    <w:name w:val="Ylätunnisteen tekstit Char"/>
    <w:basedOn w:val="Kappaleenoletusfontti"/>
    <w:link w:val="Yltunnisteentekstit"/>
    <w:rsid w:val="000613D7"/>
    <w:rPr>
      <w:rFonts w:ascii="Segoe UI" w:hAnsi="Segoe UI" w:cs="Segoe UI"/>
      <w:bCs/>
      <w:sz w:val="22"/>
      <w:szCs w:val="18"/>
    </w:rPr>
  </w:style>
  <w:style w:type="character" w:customStyle="1" w:styleId="ViiteChar">
    <w:name w:val="Viite Char"/>
    <w:basedOn w:val="VastaanottajantiedotChar"/>
    <w:link w:val="Viite"/>
    <w:rsid w:val="008B5181"/>
    <w:rPr>
      <w:rFonts w:ascii="Segoe UI" w:hAnsi="Segoe UI"/>
      <w:sz w:val="22"/>
      <w:szCs w:val="24"/>
    </w:rPr>
  </w:style>
  <w:style w:type="character" w:styleId="Hyperlinkki">
    <w:name w:val="Hyperlink"/>
    <w:basedOn w:val="Kappaleenoletusfontti"/>
    <w:uiPriority w:val="99"/>
    <w:unhideWhenUsed/>
    <w:rsid w:val="00292BCA"/>
    <w:rPr>
      <w:color w:val="0000FF" w:themeColor="hyperlink"/>
      <w:u w:val="single"/>
    </w:rPr>
  </w:style>
  <w:style w:type="character" w:styleId="Ratkaisematonmaininta">
    <w:name w:val="Unresolved Mention"/>
    <w:basedOn w:val="Kappaleenoletusfontti"/>
    <w:uiPriority w:val="99"/>
    <w:semiHidden/>
    <w:unhideWhenUsed/>
    <w:rsid w:val="00292BCA"/>
    <w:rPr>
      <w:color w:val="605E5C"/>
      <w:shd w:val="clear" w:color="auto" w:fill="E1DFDD"/>
    </w:rPr>
  </w:style>
  <w:style w:type="character" w:customStyle="1" w:styleId="Otsikko1Char">
    <w:name w:val="Otsikko 1 Char"/>
    <w:basedOn w:val="Kappaleenoletusfontti"/>
    <w:link w:val="Otsikko1"/>
    <w:uiPriority w:val="9"/>
    <w:rsid w:val="000A4CBB"/>
    <w:rPr>
      <w:rFonts w:ascii="Segoe UI" w:hAnsi="Segoe UI"/>
      <w:b/>
      <w:bCs/>
      <w:sz w:val="24"/>
      <w:szCs w:val="24"/>
    </w:rPr>
  </w:style>
  <w:style w:type="table" w:styleId="TaulukkoRuudukko">
    <w:name w:val="Table Grid"/>
    <w:basedOn w:val="Normaalitaulukko"/>
    <w:uiPriority w:val="59"/>
    <w:rsid w:val="00E772F5"/>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ui-provider">
    <w:name w:val="ui-provider"/>
    <w:basedOn w:val="Kappaleenoletusfontti"/>
    <w:rsid w:val="00D40989"/>
  </w:style>
  <w:style w:type="character" w:styleId="AvattuHyperlinkki">
    <w:name w:val="FollowedHyperlink"/>
    <w:basedOn w:val="Kappaleenoletusfontti"/>
    <w:uiPriority w:val="99"/>
    <w:semiHidden/>
    <w:unhideWhenUsed/>
    <w:rsid w:val="00DE62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https://eduouka.sharepoint.com/:p:/r/sites/Kaukovainio/Jaetut%20asiakirjat/Esi-%20ja%20alkuopetuksen%20yhteisty%C3%B6/5-8-vuotiaiden%20pedagoginen%20suunnitelma%202.pptx?d=waf8a52805b5241ccb6cd25c7121ea781&amp;csf=1&amp;web=1&amp;e=mUSEQZ"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oulunkaupunki.sharepoint.com/sites/Sivistys-jakulttuuripalvelut/SitePages/Perusopetuksen-opetussuunnitelma.aspx" TargetMode="External"/><Relationship Id="rId17" Type="http://schemas.openxmlformats.org/officeDocument/2006/relationships/hyperlink" Target="https://eduouka.sharepoint.com/:w:/r/sites/Kaukovainio/Jaetut%20asiakirjat/Tunne-%20ja%20turvataitokasvatus/Tunne-%20ja%20turvataitojen%20vuosikello.docx?d=w93ac33e45fc541edaa651a5425f2ea72&amp;csf=1&amp;web=1&amp;e=Z70ep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urvataitokasvatus.fi" TargetMode="External"/><Relationship Id="rId20" Type="http://schemas.openxmlformats.org/officeDocument/2006/relationships/hyperlink" Target="https://oulunkaupunki.sharepoint.com/sites/Sivistys-jakulttuuripalvelut/SitePages/Toimintaohjee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lunkaupunki.sharepoint.com/sites/Sivistys-jakulttuuripalvelut/SitePages/Perusopetuksen-opetussuunnitelma.asp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uka.fi/documents/1257266/3520222/OPS_liite_Tunne-+ja+turvataitokasvatus.pdf/8bbdf7b4-7bc2-47c9-bdb9-498287eb8703"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ouka.fi/opinvirt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44tT0ji"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oulunkaupunki.sharepoint.com/sites/Oukakuvatjamallipohjat/Ouka%20mallipohjat/Oulu-kirjepohja.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0fe0b2-e2ba-444a-a2a0-1eb6deb86d9c">
      <Terms xmlns="http://schemas.microsoft.com/office/infopath/2007/PartnerControls"/>
    </lcf76f155ced4ddcb4097134ff3c332f>
    <TaxCatchAll xmlns="6f9c2d2f-2ff2-455e-a638-b27320db12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416A4152FC691A4FAB51039094AE3753" ma:contentTypeVersion="" ma:contentTypeDescription="Luo uusi asiakirja." ma:contentTypeScope="" ma:versionID="98866c16a3ad2f272a35468d9740f955">
  <xsd:schema xmlns:xsd="http://www.w3.org/2001/XMLSchema" xmlns:xs="http://www.w3.org/2001/XMLSchema" xmlns:p="http://schemas.microsoft.com/office/2006/metadata/properties" xmlns:ns2="6f9c2d2f-2ff2-455e-a638-b27320db1208" xmlns:ns3="277d3057-491e-4098-99c8-83b44eb90482" xmlns:ns4="de0fe0b2-e2ba-444a-a2a0-1eb6deb86d9c" targetNamespace="http://schemas.microsoft.com/office/2006/metadata/properties" ma:root="true" ma:fieldsID="7973a1ae2d40c5f7e56658c691237548" ns2:_="" ns3:_="" ns4:_="">
    <xsd:import namespace="6f9c2d2f-2ff2-455e-a638-b27320db1208"/>
    <xsd:import namespace="277d3057-491e-4098-99c8-83b44eb90482"/>
    <xsd:import namespace="de0fe0b2-e2ba-444a-a2a0-1eb6deb86d9c"/>
    <xsd:element name="properties">
      <xsd:complexType>
        <xsd:sequence>
          <xsd:element name="documentManagement">
            <xsd:complexType>
              <xsd:all>
                <xsd:element ref="ns2:SharedWithUsers" minOccurs="0"/>
                <xsd:element ref="ns2:SharingHintHash"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lcf76f155ced4ddcb4097134ff3c332f" minOccurs="0"/>
                <xsd:element ref="ns2:TaxCatchAll"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9c2d2f-2ff2-455e-a638-b27320db1208"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Jakamisvihjeen hajautus" ma:internalName="SharingHintHash" ma:readOnly="true">
      <xsd:simpleType>
        <xsd:restriction base="dms:Text"/>
      </xsd:simpleType>
    </xsd:element>
    <xsd:element name="SharedWithDetails" ma:index="10" nillable="true" ma:displayName="Jakamisen tiedot" ma:internalName="SharedWithDetails" ma:readOnly="true">
      <xsd:simpleType>
        <xsd:restriction base="dms:Note">
          <xsd:maxLength value="255"/>
        </xsd:restriction>
      </xsd:simpleType>
    </xsd:element>
    <xsd:element name="TaxCatchAll" ma:index="24" nillable="true" ma:displayName="Taxonomy Catch All Column" ma:hidden="true" ma:list="{4D0EA60D-E1CF-4930-B072-4DD9DA72A160}" ma:internalName="TaxCatchAll" ma:showField="CatchAllData" ma:web="{277d3057-491e-4098-99c8-83b44eb904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d3057-491e-4098-99c8-83b44eb90482" elementFormDefault="qualified">
    <xsd:import namespace="http://schemas.microsoft.com/office/2006/documentManagement/types"/>
    <xsd:import namespace="http://schemas.microsoft.com/office/infopath/2007/PartnerControls"/>
    <xsd:element name="LastSharedByUser" ma:index="11" nillable="true" ma:displayName="Käyttäjä jakanut viimeksi" ma:description="" ma:internalName="LastSharedByUser" ma:readOnly="true">
      <xsd:simpleType>
        <xsd:restriction base="dms:Note">
          <xsd:maxLength value="255"/>
        </xsd:restriction>
      </xsd:simpleType>
    </xsd:element>
    <xsd:element name="LastSharedByTime" ma:index="12" nillable="true" ma:displayName="Jaettu viimeksi ajankohtan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e0fe0b2-e2ba-444a-a2a0-1eb6deb86d9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b6f73edd-577a-44a5-983b-b6ef24e706c1"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40C94-FD1C-4F99-84E2-316AA38A377F}">
  <ds:schemaRefs>
    <ds:schemaRef ds:uri="http://schemas.microsoft.com/sharepoint/v3/contenttype/forms"/>
  </ds:schemaRefs>
</ds:datastoreItem>
</file>

<file path=customXml/itemProps2.xml><?xml version="1.0" encoding="utf-8"?>
<ds:datastoreItem xmlns:ds="http://schemas.openxmlformats.org/officeDocument/2006/customXml" ds:itemID="{B9992038-704E-4FEB-92B1-F202E75D7588}">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purl.org/dc/terms/"/>
    <ds:schemaRef ds:uri="de0fe0b2-e2ba-444a-a2a0-1eb6deb86d9c"/>
    <ds:schemaRef ds:uri="277d3057-491e-4098-99c8-83b44eb90482"/>
    <ds:schemaRef ds:uri="6f9c2d2f-2ff2-455e-a638-b27320db1208"/>
    <ds:schemaRef ds:uri="http://schemas.microsoft.com/office/2006/metadata/properties"/>
  </ds:schemaRefs>
</ds:datastoreItem>
</file>

<file path=customXml/itemProps3.xml><?xml version="1.0" encoding="utf-8"?>
<ds:datastoreItem xmlns:ds="http://schemas.openxmlformats.org/officeDocument/2006/customXml" ds:itemID="{3B12CCF2-9C46-4A3F-A2B8-67F95B580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9c2d2f-2ff2-455e-a638-b27320db1208"/>
    <ds:schemaRef ds:uri="277d3057-491e-4098-99c8-83b44eb90482"/>
    <ds:schemaRef ds:uri="de0fe0b2-e2ba-444a-a2a0-1eb6deb86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Oulu-kirjepohja</Template>
  <TotalTime>0</TotalTime>
  <Pages>16</Pages>
  <Words>2762</Words>
  <Characters>25720</Characters>
  <Application>Microsoft Office Word</Application>
  <DocSecurity>0</DocSecurity>
  <Lines>214</Lines>
  <Paragraphs>56</Paragraphs>
  <ScaleCrop>false</ScaleCrop>
  <Company/>
  <LinksUpToDate>false</LinksUpToDate>
  <CharactersWithSpaces>28426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2023-11-21T13:11:00Z</dcterms:created>
  <dcterms:modified xsi:type="dcterms:W3CDTF">2023-11-21T13:16:00Z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f2b28d-54cf-44b6-aad9-6a2b7fb652a6_Enabled">
    <vt:lpwstr>true</vt:lpwstr>
  </property>
  <property fmtid="{D5CDD505-2E9C-101B-9397-08002B2CF9AE}" pid="3" name="MSIP_Label_e7f2b28d-54cf-44b6-aad9-6a2b7fb652a6_SetDate">
    <vt:lpwstr>2022-06-17T10:31:26Z</vt:lpwstr>
  </property>
  <property fmtid="{D5CDD505-2E9C-101B-9397-08002B2CF9AE}" pid="4" name="MSIP_Label_e7f2b28d-54cf-44b6-aad9-6a2b7fb652a6_Method">
    <vt:lpwstr>Standard</vt:lpwstr>
  </property>
  <property fmtid="{D5CDD505-2E9C-101B-9397-08002B2CF9AE}" pid="5" name="MSIP_Label_e7f2b28d-54cf-44b6-aad9-6a2b7fb652a6_Name">
    <vt:lpwstr>e7f2b28d-54cf-44b6-aad9-6a2b7fb652a6</vt:lpwstr>
  </property>
  <property fmtid="{D5CDD505-2E9C-101B-9397-08002B2CF9AE}" pid="6" name="MSIP_Label_e7f2b28d-54cf-44b6-aad9-6a2b7fb652a6_SiteId">
    <vt:lpwstr>5cc89a67-fa29-4356-af5d-f436abc7c21b</vt:lpwstr>
  </property>
  <property fmtid="{D5CDD505-2E9C-101B-9397-08002B2CF9AE}" pid="7" name="MSIP_Label_e7f2b28d-54cf-44b6-aad9-6a2b7fb652a6_ActionId">
    <vt:lpwstr>90fd621e-9b88-43b8-8d98-0430c512dfb5</vt:lpwstr>
  </property>
  <property fmtid="{D5CDD505-2E9C-101B-9397-08002B2CF9AE}" pid="8" name="MSIP_Label_e7f2b28d-54cf-44b6-aad9-6a2b7fb652a6_ContentBits">
    <vt:lpwstr>0</vt:lpwstr>
  </property>
  <property fmtid="{D5CDD505-2E9C-101B-9397-08002B2CF9AE}" pid="9" name="ContentTypeId">
    <vt:lpwstr>0x010100416A4152FC691A4FAB51039094AE3753</vt:lpwstr>
  </property>
  <property fmtid="{D5CDD505-2E9C-101B-9397-08002B2CF9AE}" pid="10" name="MediaServiceImageTags">
    <vt:lpwstr/>
  </property>
</Properties>
</file>